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2" w:rsidRPr="003A6EE6" w:rsidRDefault="002B1CE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A6EE6">
        <w:rPr>
          <w:b/>
          <w:bCs/>
          <w:sz w:val="28"/>
          <w:szCs w:val="28"/>
        </w:rPr>
        <w:t>МУНИЦИПАЛЬНОЕ УЧРЕЖДЕНИЕ</w:t>
      </w:r>
    </w:p>
    <w:p w:rsidR="00060C92" w:rsidRPr="003A6EE6" w:rsidRDefault="002B1CE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A6EE6">
        <w:rPr>
          <w:b/>
          <w:bCs/>
          <w:sz w:val="28"/>
          <w:szCs w:val="28"/>
        </w:rPr>
        <w:t>АДМИНИСТРАЦИЯ ПОСЕЛЕНИЯ</w:t>
      </w:r>
    </w:p>
    <w:p w:rsidR="00060C92" w:rsidRPr="003A6EE6" w:rsidRDefault="002B1CEE">
      <w:pPr>
        <w:pStyle w:val="Heading1"/>
        <w:jc w:val="center"/>
        <w:rPr>
          <w:sz w:val="28"/>
          <w:szCs w:val="28"/>
        </w:rPr>
      </w:pPr>
      <w:r w:rsidRPr="003A6EE6">
        <w:rPr>
          <w:sz w:val="28"/>
          <w:szCs w:val="28"/>
        </w:rPr>
        <w:t>МУНИЦИПАЛЬНОГО ОБРАЗОВАНИЯ</w:t>
      </w:r>
    </w:p>
    <w:p w:rsidR="00060C92" w:rsidRPr="003A6EE6" w:rsidRDefault="002B1CE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A6EE6">
        <w:rPr>
          <w:b/>
          <w:bCs/>
          <w:sz w:val="28"/>
          <w:szCs w:val="28"/>
        </w:rPr>
        <w:t>«СРЕДНЕЯКУШКИНСКОЕ СЕЛЬСКОЕ ПОСЕЛЕНИЕ»</w:t>
      </w:r>
    </w:p>
    <w:p w:rsidR="00060C92" w:rsidRPr="003A6EE6" w:rsidRDefault="002B1CE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A6EE6">
        <w:rPr>
          <w:b/>
          <w:bCs/>
          <w:sz w:val="28"/>
          <w:szCs w:val="28"/>
        </w:rPr>
        <w:t>НОВОМАЛЫКЛИНСКОГО  РАЙОНА</w:t>
      </w:r>
    </w:p>
    <w:p w:rsidR="00060C92" w:rsidRPr="003A6EE6" w:rsidRDefault="002B1CEE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3A6EE6">
        <w:rPr>
          <w:b/>
          <w:bCs/>
          <w:sz w:val="28"/>
          <w:szCs w:val="28"/>
        </w:rPr>
        <w:t>УЛЬЯНОВСКОЙ ОБЛАСТИ</w:t>
      </w:r>
    </w:p>
    <w:p w:rsidR="003A6EE6" w:rsidRPr="003A6EE6" w:rsidRDefault="003A6EE6">
      <w:pPr>
        <w:rPr>
          <w:b/>
          <w:bCs/>
          <w:sz w:val="28"/>
          <w:szCs w:val="28"/>
        </w:rPr>
      </w:pPr>
    </w:p>
    <w:p w:rsidR="00060C92" w:rsidRPr="003A6EE6" w:rsidRDefault="002B1CEE">
      <w:pPr>
        <w:pStyle w:val="Heading3"/>
        <w:rPr>
          <w:sz w:val="28"/>
          <w:szCs w:val="28"/>
        </w:rPr>
      </w:pPr>
      <w:r w:rsidRPr="003A6EE6">
        <w:rPr>
          <w:sz w:val="28"/>
          <w:szCs w:val="28"/>
        </w:rPr>
        <w:t>ПОСТАНОВЛЕНИЕ</w:t>
      </w:r>
    </w:p>
    <w:p w:rsidR="00060C92" w:rsidRDefault="00060C92">
      <w:pPr>
        <w:rPr>
          <w:b/>
          <w:bCs/>
          <w:sz w:val="28"/>
          <w:szCs w:val="28"/>
        </w:rPr>
      </w:pPr>
    </w:p>
    <w:p w:rsidR="0036790E" w:rsidRPr="0036790E" w:rsidRDefault="0036790E">
      <w:pPr>
        <w:rPr>
          <w:bCs/>
          <w:sz w:val="28"/>
          <w:szCs w:val="28"/>
        </w:rPr>
      </w:pPr>
      <w:r w:rsidRPr="0036790E">
        <w:rPr>
          <w:bCs/>
          <w:sz w:val="28"/>
          <w:szCs w:val="28"/>
        </w:rPr>
        <w:t>1</w:t>
      </w:r>
      <w:r w:rsidR="003B1522">
        <w:rPr>
          <w:sz w:val="28"/>
          <w:szCs w:val="28"/>
        </w:rPr>
        <w:t>4 ноября 2023 г.                                                                          № 123</w:t>
      </w:r>
    </w:p>
    <w:p w:rsidR="003A6EE6" w:rsidRPr="003A6EE6" w:rsidRDefault="003A6EE6">
      <w:pPr>
        <w:rPr>
          <w:b/>
          <w:bCs/>
          <w:sz w:val="28"/>
          <w:szCs w:val="28"/>
        </w:rPr>
      </w:pPr>
    </w:p>
    <w:p w:rsidR="00060C92" w:rsidRPr="003A6EE6" w:rsidRDefault="003A6EE6" w:rsidP="00463EBF">
      <w:pPr>
        <w:pStyle w:val="11"/>
        <w:spacing w:before="0" w:after="0"/>
        <w:ind w:right="474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3A6EE6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3B1522" w:rsidRPr="00B4541A">
        <w:t>«</w:t>
      </w:r>
      <w:r w:rsidR="003B1522" w:rsidRPr="00A32C2A">
        <w:t xml:space="preserve">О внесении изменений в </w:t>
      </w:r>
      <w:proofErr w:type="gramStart"/>
      <w:r w:rsidR="002B1CEE" w:rsidRPr="003A6EE6">
        <w:rPr>
          <w:rStyle w:val="a3"/>
          <w:b w:val="0"/>
          <w:bCs w:val="0"/>
          <w:color w:val="333333"/>
          <w:sz w:val="28"/>
          <w:szCs w:val="28"/>
        </w:rPr>
        <w:t>муниципальн</w:t>
      </w:r>
      <w:r w:rsidR="003B1522">
        <w:rPr>
          <w:rStyle w:val="a3"/>
          <w:b w:val="0"/>
          <w:bCs w:val="0"/>
          <w:color w:val="333333"/>
          <w:sz w:val="28"/>
          <w:szCs w:val="28"/>
        </w:rPr>
        <w:t>ую</w:t>
      </w:r>
      <w:proofErr w:type="gramEnd"/>
    </w:p>
    <w:p w:rsidR="00060C92" w:rsidRPr="003A6EE6" w:rsidRDefault="003B1522">
      <w:pPr>
        <w:pStyle w:val="11"/>
        <w:spacing w:before="0" w:after="0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программу</w:t>
      </w:r>
      <w:r w:rsidR="002B1CEE" w:rsidRPr="003A6EE6">
        <w:rPr>
          <w:rStyle w:val="a3"/>
          <w:b w:val="0"/>
          <w:bCs w:val="0"/>
          <w:color w:val="333333"/>
          <w:sz w:val="28"/>
          <w:szCs w:val="28"/>
        </w:rPr>
        <w:t xml:space="preserve"> «Развитие </w:t>
      </w:r>
      <w:proofErr w:type="gramStart"/>
      <w:r w:rsidR="002B1CEE" w:rsidRPr="003A6EE6">
        <w:rPr>
          <w:rStyle w:val="a3"/>
          <w:b w:val="0"/>
          <w:bCs w:val="0"/>
          <w:color w:val="333333"/>
          <w:sz w:val="28"/>
          <w:szCs w:val="28"/>
        </w:rPr>
        <w:t>физической</w:t>
      </w:r>
      <w:proofErr w:type="gramEnd"/>
      <w:r w:rsidR="002B1CEE" w:rsidRPr="003A6EE6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</w:p>
    <w:p w:rsidR="00060C92" w:rsidRPr="003A6EE6" w:rsidRDefault="002B1CEE">
      <w:pPr>
        <w:pStyle w:val="11"/>
        <w:spacing w:before="0" w:after="0"/>
        <w:jc w:val="both"/>
        <w:rPr>
          <w:rStyle w:val="a3"/>
          <w:b w:val="0"/>
          <w:bCs w:val="0"/>
          <w:color w:val="333333"/>
          <w:sz w:val="28"/>
          <w:szCs w:val="28"/>
        </w:rPr>
      </w:pPr>
      <w:r w:rsidRPr="003A6EE6">
        <w:rPr>
          <w:rStyle w:val="a3"/>
          <w:b w:val="0"/>
          <w:bCs w:val="0"/>
          <w:color w:val="333333"/>
          <w:sz w:val="28"/>
          <w:szCs w:val="28"/>
        </w:rPr>
        <w:t>культуры и спорта в муниципальном</w:t>
      </w:r>
    </w:p>
    <w:p w:rsidR="00060C92" w:rsidRPr="003A6EE6" w:rsidRDefault="002B1CEE">
      <w:pPr>
        <w:pStyle w:val="11"/>
        <w:spacing w:before="0" w:after="0"/>
        <w:jc w:val="both"/>
        <w:rPr>
          <w:sz w:val="28"/>
          <w:szCs w:val="28"/>
        </w:rPr>
      </w:pPr>
      <w:proofErr w:type="gramStart"/>
      <w:r w:rsidRPr="003A6EE6">
        <w:rPr>
          <w:rStyle w:val="a3"/>
          <w:b w:val="0"/>
          <w:bCs w:val="0"/>
          <w:color w:val="333333"/>
          <w:sz w:val="28"/>
          <w:szCs w:val="28"/>
        </w:rPr>
        <w:t>образовании</w:t>
      </w:r>
      <w:proofErr w:type="gramEnd"/>
      <w:r w:rsidRPr="003A6EE6">
        <w:rPr>
          <w:rStyle w:val="a3"/>
          <w:b w:val="0"/>
          <w:bCs w:val="0"/>
          <w:color w:val="333333"/>
          <w:sz w:val="28"/>
          <w:szCs w:val="28"/>
        </w:rPr>
        <w:t xml:space="preserve"> «Среднеякушкинское</w:t>
      </w:r>
    </w:p>
    <w:p w:rsidR="00060C92" w:rsidRPr="003A6EE6" w:rsidRDefault="002B1CEE">
      <w:pPr>
        <w:pStyle w:val="11"/>
        <w:spacing w:before="0" w:after="0"/>
        <w:jc w:val="both"/>
        <w:rPr>
          <w:sz w:val="28"/>
          <w:szCs w:val="28"/>
        </w:rPr>
      </w:pPr>
      <w:r w:rsidRPr="003A6EE6">
        <w:rPr>
          <w:rStyle w:val="a3"/>
          <w:b w:val="0"/>
          <w:bCs w:val="0"/>
          <w:color w:val="333333"/>
          <w:sz w:val="28"/>
          <w:szCs w:val="28"/>
        </w:rPr>
        <w:t xml:space="preserve">сельское поселение» </w:t>
      </w:r>
      <w:r w:rsidR="003B1522" w:rsidRPr="006C669B">
        <w:rPr>
          <w:iCs/>
          <w:sz w:val="28"/>
          <w:szCs w:val="28"/>
          <w:shd w:val="clear" w:color="auto" w:fill="FFFFFF"/>
        </w:rPr>
        <w:t>от 14.12.2021г. №</w:t>
      </w:r>
      <w:r w:rsidR="003B1522">
        <w:rPr>
          <w:iCs/>
          <w:sz w:val="28"/>
          <w:szCs w:val="28"/>
          <w:shd w:val="clear" w:color="auto" w:fill="FFFFFF"/>
        </w:rPr>
        <w:t>96</w:t>
      </w:r>
    </w:p>
    <w:p w:rsidR="00060C92" w:rsidRPr="003A6EE6" w:rsidRDefault="00060C92">
      <w:pPr>
        <w:pStyle w:val="11"/>
        <w:spacing w:before="0" w:after="0"/>
        <w:jc w:val="both"/>
        <w:rPr>
          <w:color w:val="333333"/>
          <w:sz w:val="28"/>
          <w:szCs w:val="28"/>
        </w:rPr>
      </w:pPr>
    </w:p>
    <w:p w:rsidR="00060C92" w:rsidRPr="003A6EE6" w:rsidRDefault="00463EBF">
      <w:pPr>
        <w:pStyle w:val="11"/>
        <w:spacing w:before="0" w:after="0"/>
        <w:jc w:val="both"/>
        <w:rPr>
          <w:sz w:val="28"/>
          <w:szCs w:val="28"/>
        </w:rPr>
      </w:pPr>
      <w:r w:rsidRPr="003A6EE6">
        <w:rPr>
          <w:color w:val="333333"/>
          <w:sz w:val="28"/>
          <w:szCs w:val="28"/>
        </w:rPr>
        <w:t xml:space="preserve">     </w:t>
      </w:r>
      <w:proofErr w:type="gramStart"/>
      <w:r w:rsidR="002B1CEE" w:rsidRPr="003A6EE6">
        <w:rPr>
          <w:color w:val="333333"/>
          <w:sz w:val="28"/>
          <w:szCs w:val="28"/>
        </w:rPr>
        <w:t>В целях содействия эффективному развитию физической культуры и спорта</w:t>
      </w:r>
      <w:r w:rsidR="002B1CEE" w:rsidRPr="003A6EE6">
        <w:rPr>
          <w:b/>
          <w:color w:val="333333"/>
          <w:sz w:val="28"/>
          <w:szCs w:val="28"/>
        </w:rPr>
        <w:t xml:space="preserve"> </w:t>
      </w:r>
      <w:r w:rsidR="002B1CEE" w:rsidRPr="003A6EE6">
        <w:rPr>
          <w:color w:val="333333"/>
          <w:sz w:val="28"/>
          <w:szCs w:val="28"/>
        </w:rPr>
        <w:t xml:space="preserve">в </w:t>
      </w:r>
      <w:r w:rsidR="002B1CEE" w:rsidRPr="003A6EE6">
        <w:rPr>
          <w:rStyle w:val="a3"/>
          <w:b w:val="0"/>
          <w:color w:val="333333"/>
          <w:sz w:val="28"/>
          <w:szCs w:val="28"/>
        </w:rPr>
        <w:t xml:space="preserve">муниципальном образовании «Среднеякушкинское сельское поселение», </w:t>
      </w:r>
      <w:r w:rsidR="00644216">
        <w:rPr>
          <w:rStyle w:val="a3"/>
          <w:b w:val="0"/>
          <w:color w:val="333333"/>
          <w:sz w:val="28"/>
          <w:szCs w:val="28"/>
        </w:rPr>
        <w:t>в</w:t>
      </w:r>
      <w:r w:rsidR="000D0F0F" w:rsidRPr="006C669B">
        <w:rPr>
          <w:sz w:val="28"/>
          <w:szCs w:val="28"/>
        </w:rPr>
        <w:t xml:space="preserve"> соответствии с БК РФ статья 179 п.2 Государственные программы Российской Федерации,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пунктом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14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части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1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статьи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14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Федерального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закона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от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06.10.2003 №131-ФЗ «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Об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общих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принципах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организации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местного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самоуправления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в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Российской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 xml:space="preserve"> </w:t>
      </w:r>
      <w:proofErr w:type="spellStart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Федерации</w:t>
      </w:r>
      <w:proofErr w:type="spellEnd"/>
      <w:r w:rsidR="00644216" w:rsidRPr="00B56E48">
        <w:rPr>
          <w:rFonts w:ascii="PT Astra Serif" w:eastAsia="Times New Roman" w:hAnsi="PT Astra Serif"/>
          <w:sz w:val="26"/>
          <w:szCs w:val="26"/>
          <w:lang w:val="de-DE" w:eastAsia="ru-RU"/>
        </w:rPr>
        <w:t>»</w:t>
      </w:r>
      <w:r w:rsidR="00644216">
        <w:rPr>
          <w:sz w:val="28"/>
          <w:szCs w:val="28"/>
        </w:rPr>
        <w:t>,</w:t>
      </w:r>
      <w:r w:rsidR="000D0F0F" w:rsidRPr="000C6F00">
        <w:rPr>
          <w:sz w:val="28"/>
          <w:szCs w:val="28"/>
        </w:rPr>
        <w:t xml:space="preserve"> на основе формирования эффективных механизмов его поддержки и для приведения Программы в</w:t>
      </w:r>
      <w:proofErr w:type="gramEnd"/>
      <w:r w:rsidR="000D0F0F" w:rsidRPr="000C6F00">
        <w:rPr>
          <w:sz w:val="28"/>
          <w:szCs w:val="28"/>
        </w:rPr>
        <w:t xml:space="preserve"> соответствие с Правилами разработки реализации и оценки эффективности муниципальных программ муниципального образования «Среднеякушкинское сельское поселение» от 10.01.2022 №1</w:t>
      </w:r>
      <w:r w:rsidR="002B1CEE" w:rsidRPr="003A6EE6">
        <w:rPr>
          <w:rStyle w:val="a3"/>
          <w:b w:val="0"/>
          <w:color w:val="333333"/>
          <w:sz w:val="28"/>
          <w:szCs w:val="28"/>
        </w:rPr>
        <w:t xml:space="preserve">, Федерального закона от 04.12.2007 № 329-ФЗ «О физической культуре и спорте в Российской Федерации», постановления Правительства Российской Федерации от </w:t>
      </w:r>
      <w:r w:rsidR="0010765D">
        <w:rPr>
          <w:rStyle w:val="a3"/>
          <w:b w:val="0"/>
          <w:color w:val="333333"/>
          <w:sz w:val="28"/>
          <w:szCs w:val="28"/>
        </w:rPr>
        <w:t>30</w:t>
      </w:r>
      <w:r w:rsidR="002B1CEE" w:rsidRPr="003A6EE6">
        <w:rPr>
          <w:rStyle w:val="a3"/>
          <w:b w:val="0"/>
          <w:color w:val="333333"/>
          <w:sz w:val="28"/>
          <w:szCs w:val="28"/>
        </w:rPr>
        <w:t>.0</w:t>
      </w:r>
      <w:r w:rsidR="0010765D">
        <w:rPr>
          <w:rStyle w:val="a3"/>
          <w:b w:val="0"/>
          <w:color w:val="333333"/>
          <w:sz w:val="28"/>
          <w:szCs w:val="28"/>
        </w:rPr>
        <w:t>9</w:t>
      </w:r>
      <w:r w:rsidR="002B1CEE" w:rsidRPr="003A6EE6">
        <w:rPr>
          <w:rStyle w:val="a3"/>
          <w:b w:val="0"/>
          <w:color w:val="333333"/>
          <w:sz w:val="28"/>
          <w:szCs w:val="28"/>
        </w:rPr>
        <w:t xml:space="preserve">.2006 № </w:t>
      </w:r>
      <w:r w:rsidR="0010765D">
        <w:rPr>
          <w:rStyle w:val="a3"/>
          <w:b w:val="0"/>
          <w:color w:val="333333"/>
          <w:sz w:val="28"/>
          <w:szCs w:val="28"/>
        </w:rPr>
        <w:t>1661</w:t>
      </w:r>
      <w:r w:rsidR="002B1CEE" w:rsidRPr="003A6EE6">
        <w:rPr>
          <w:rStyle w:val="a3"/>
          <w:b w:val="0"/>
          <w:color w:val="333333"/>
          <w:sz w:val="28"/>
          <w:szCs w:val="28"/>
        </w:rPr>
        <w:t xml:space="preserve"> «О</w:t>
      </w:r>
      <w:r w:rsidR="0010765D">
        <w:rPr>
          <w:rStyle w:val="a3"/>
          <w:b w:val="0"/>
          <w:color w:val="333333"/>
          <w:sz w:val="28"/>
          <w:szCs w:val="28"/>
        </w:rPr>
        <w:t>б утверждении государственной программы Российской Федерации «Развитие физической культуры и спорта»</w:t>
      </w:r>
      <w:r w:rsidR="00644216">
        <w:rPr>
          <w:rStyle w:val="a3"/>
          <w:b w:val="0"/>
          <w:color w:val="333333"/>
          <w:sz w:val="28"/>
          <w:szCs w:val="28"/>
        </w:rPr>
        <w:t>,</w:t>
      </w:r>
      <w:r w:rsidR="0010765D">
        <w:rPr>
          <w:rStyle w:val="a3"/>
          <w:b w:val="0"/>
          <w:color w:val="333333"/>
          <w:sz w:val="28"/>
          <w:szCs w:val="28"/>
        </w:rPr>
        <w:t xml:space="preserve"> </w:t>
      </w:r>
      <w:r w:rsidR="002B1CEE" w:rsidRPr="003A6EE6">
        <w:rPr>
          <w:b/>
          <w:bCs/>
          <w:color w:val="333333"/>
          <w:sz w:val="28"/>
          <w:szCs w:val="28"/>
        </w:rPr>
        <w:t>постановляю:</w:t>
      </w:r>
    </w:p>
    <w:p w:rsidR="000D0F0F" w:rsidRPr="000D0F0F" w:rsidRDefault="00644216" w:rsidP="00644216">
      <w:pPr>
        <w:pStyle w:val="11"/>
        <w:spacing w:before="0" w:after="0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1.</w:t>
      </w:r>
      <w:r w:rsidR="000D0F0F" w:rsidRPr="000D0F0F">
        <w:rPr>
          <w:sz w:val="28"/>
          <w:szCs w:val="28"/>
        </w:rPr>
        <w:t xml:space="preserve">Внести изменения в </w:t>
      </w:r>
      <w:r w:rsidR="002B1CEE" w:rsidRPr="000D0F0F">
        <w:rPr>
          <w:sz w:val="28"/>
          <w:szCs w:val="28"/>
        </w:rPr>
        <w:t xml:space="preserve">муниципальную  программу «Развитие физической культуры и спорта в </w:t>
      </w:r>
      <w:r w:rsidR="002B1CEE" w:rsidRPr="000D0F0F">
        <w:rPr>
          <w:rStyle w:val="a3"/>
          <w:b w:val="0"/>
          <w:color w:val="333333"/>
          <w:sz w:val="28"/>
          <w:szCs w:val="28"/>
        </w:rPr>
        <w:t xml:space="preserve">муниципальном образовании «Среднеякушкинское сельское поселение» </w:t>
      </w:r>
      <w:r w:rsidR="00627629" w:rsidRPr="006C669B">
        <w:rPr>
          <w:iCs/>
          <w:sz w:val="28"/>
          <w:szCs w:val="28"/>
          <w:shd w:val="clear" w:color="auto" w:fill="FFFFFF"/>
        </w:rPr>
        <w:t>от 14.12.2021г. №</w:t>
      </w:r>
      <w:r w:rsidR="00627629">
        <w:rPr>
          <w:iCs/>
          <w:sz w:val="28"/>
          <w:szCs w:val="28"/>
          <w:shd w:val="clear" w:color="auto" w:fill="FFFFFF"/>
        </w:rPr>
        <w:t>96</w:t>
      </w:r>
      <w:r w:rsidR="00627629">
        <w:rPr>
          <w:sz w:val="28"/>
          <w:szCs w:val="28"/>
        </w:rPr>
        <w:t xml:space="preserve">, </w:t>
      </w:r>
      <w:r w:rsidR="00627629" w:rsidRPr="006C669B">
        <w:rPr>
          <w:iCs/>
          <w:sz w:val="28"/>
          <w:szCs w:val="28"/>
          <w:shd w:val="clear" w:color="auto" w:fill="FFFFFF"/>
        </w:rPr>
        <w:t xml:space="preserve">и </w:t>
      </w:r>
      <w:r w:rsidR="00627629" w:rsidRPr="006C669B">
        <w:rPr>
          <w:sz w:val="28"/>
          <w:szCs w:val="28"/>
        </w:rPr>
        <w:t>изложить</w:t>
      </w:r>
      <w:r w:rsidR="00627629" w:rsidRPr="00A32C2A">
        <w:rPr>
          <w:sz w:val="28"/>
          <w:szCs w:val="28"/>
        </w:rPr>
        <w:t xml:space="preserve"> её в новой редакции согласно приложению к настоящему постановлению</w:t>
      </w:r>
      <w:r w:rsidR="00627629">
        <w:rPr>
          <w:sz w:val="28"/>
          <w:szCs w:val="28"/>
        </w:rPr>
        <w:t>.</w:t>
      </w:r>
    </w:p>
    <w:p w:rsidR="00627629" w:rsidRPr="009A1E34" w:rsidRDefault="00644216" w:rsidP="00644216">
      <w:pPr>
        <w:pStyle w:val="2"/>
        <w:tabs>
          <w:tab w:val="left" w:pos="936"/>
        </w:tabs>
        <w:spacing w:before="0" w:after="0" w:line="240" w:lineRule="auto"/>
      </w:pPr>
      <w:r>
        <w:t>2.</w:t>
      </w:r>
      <w:r w:rsidR="00627629" w:rsidRPr="009A1E34">
        <w:t xml:space="preserve">Настоящее постановление вступает в силу после официального опубликования и подлежит размещению на официальном сайте </w:t>
      </w:r>
      <w:r w:rsidR="00627629" w:rsidRPr="009A1E34">
        <w:rPr>
          <w:bCs/>
        </w:rPr>
        <w:t>муниципального образования «Среднеякушкинское сельское поселение»</w:t>
      </w:r>
      <w:r w:rsidR="00627629" w:rsidRPr="009A1E34">
        <w:t xml:space="preserve"> в информационно-телекоммуникационной сети «Интернет.</w:t>
      </w:r>
    </w:p>
    <w:p w:rsidR="00060C92" w:rsidRDefault="00644216" w:rsidP="00644216">
      <w:pPr>
        <w:pStyle w:val="1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2B1CEE" w:rsidRPr="003A6EE6">
        <w:rPr>
          <w:sz w:val="28"/>
          <w:szCs w:val="28"/>
        </w:rPr>
        <w:t>Контроль за</w:t>
      </w:r>
      <w:proofErr w:type="gramEnd"/>
      <w:r w:rsidR="002B1CEE" w:rsidRPr="003A6E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339F" w:rsidRPr="003A6EE6" w:rsidRDefault="00E2339F" w:rsidP="00644216">
      <w:pPr>
        <w:pStyle w:val="11"/>
        <w:spacing w:before="0" w:after="0"/>
        <w:jc w:val="both"/>
        <w:rPr>
          <w:sz w:val="28"/>
          <w:szCs w:val="28"/>
        </w:rPr>
      </w:pPr>
    </w:p>
    <w:p w:rsidR="00060C92" w:rsidRPr="003A6EE6" w:rsidRDefault="002B1CEE">
      <w:pPr>
        <w:jc w:val="both"/>
        <w:rPr>
          <w:sz w:val="28"/>
          <w:szCs w:val="28"/>
        </w:rPr>
      </w:pPr>
      <w:r w:rsidRPr="003A6EE6">
        <w:rPr>
          <w:sz w:val="28"/>
          <w:szCs w:val="28"/>
        </w:rPr>
        <w:t xml:space="preserve"> Глава администрации муниципального образования             </w:t>
      </w:r>
    </w:p>
    <w:p w:rsidR="00060C92" w:rsidRPr="003A6EE6" w:rsidRDefault="002B1CEE" w:rsidP="0036654E">
      <w:pPr>
        <w:rPr>
          <w:b/>
          <w:bCs/>
        </w:rPr>
      </w:pPr>
      <w:r w:rsidRPr="003A6EE6">
        <w:rPr>
          <w:sz w:val="28"/>
          <w:szCs w:val="28"/>
        </w:rPr>
        <w:t xml:space="preserve">«Среднеякушкинское сельское поселение»                                      Г.Г Карымов                                       </w:t>
      </w:r>
      <w:r w:rsidRPr="003A6EE6">
        <w:rPr>
          <w:sz w:val="28"/>
          <w:szCs w:val="28"/>
        </w:rPr>
        <w:tab/>
      </w:r>
      <w:r w:rsidRPr="003A6EE6">
        <w:rPr>
          <w:sz w:val="28"/>
          <w:szCs w:val="28"/>
        </w:rPr>
        <w:tab/>
      </w:r>
      <w:r w:rsidRPr="003A6EE6">
        <w:rPr>
          <w:sz w:val="28"/>
          <w:szCs w:val="28"/>
        </w:rPr>
        <w:tab/>
        <w:t xml:space="preserve">                           </w:t>
      </w:r>
      <w:r w:rsidRPr="003A6EE6">
        <w:t xml:space="preserve">                                                                </w:t>
      </w:r>
    </w:p>
    <w:p w:rsidR="00771FFE" w:rsidRPr="00934FE1" w:rsidRDefault="00771FFE" w:rsidP="00771FFE">
      <w:pPr>
        <w:pStyle w:val="41"/>
        <w:pageBreakBefore/>
        <w:spacing w:before="0" w:after="4110" w:line="240" w:lineRule="auto"/>
        <w:ind w:left="6096"/>
        <w:rPr>
          <w:color w:val="FFFFFF"/>
        </w:rPr>
      </w:pPr>
      <w:proofErr w:type="gramStart"/>
      <w:r w:rsidRPr="00934FE1">
        <w:lastRenderedPageBreak/>
        <w:t>Утверждена</w:t>
      </w:r>
      <w:proofErr w:type="gramEnd"/>
      <w:r w:rsidRPr="00934FE1">
        <w:t xml:space="preserve"> </w:t>
      </w:r>
      <w:r>
        <w:t>п</w:t>
      </w:r>
      <w:r w:rsidRPr="00934FE1">
        <w:t xml:space="preserve">остановлением  </w:t>
      </w:r>
      <w:r w:rsidRPr="00934FE1">
        <w:rPr>
          <w:iCs/>
          <w:shd w:val="clear" w:color="auto" w:fill="FFFFFF"/>
        </w:rPr>
        <w:t xml:space="preserve">муниципального учреждения Администрации поселения муниципального образования «Среднеякушкинское сельское поселение» Новомалыклинского района  </w:t>
      </w:r>
      <w:r w:rsidRPr="00695E83">
        <w:rPr>
          <w:iCs/>
          <w:shd w:val="clear" w:color="auto" w:fill="FFFFFF"/>
        </w:rPr>
        <w:t xml:space="preserve">Ульяновской области  </w:t>
      </w:r>
      <w:r w:rsidRPr="00695E83">
        <w:t>от 14.11.2023 №12</w:t>
      </w:r>
      <w:r>
        <w:t>3</w:t>
      </w:r>
    </w:p>
    <w:p w:rsidR="00771FFE" w:rsidRPr="00627629" w:rsidRDefault="00771FFE" w:rsidP="00771FFE">
      <w:pPr>
        <w:pStyle w:val="60"/>
        <w:spacing w:before="0" w:line="240" w:lineRule="auto"/>
        <w:rPr>
          <w:sz w:val="28"/>
          <w:szCs w:val="28"/>
        </w:rPr>
      </w:pPr>
      <w:r w:rsidRPr="00627629">
        <w:rPr>
          <w:sz w:val="28"/>
          <w:szCs w:val="28"/>
        </w:rPr>
        <w:t>Муниципальная программа</w:t>
      </w:r>
    </w:p>
    <w:p w:rsidR="00771FFE" w:rsidRPr="00627629" w:rsidRDefault="00627629" w:rsidP="00771FFE">
      <w:pPr>
        <w:pStyle w:val="2"/>
        <w:spacing w:before="0" w:after="0" w:line="240" w:lineRule="auto"/>
        <w:ind w:left="640"/>
        <w:jc w:val="center"/>
        <w:rPr>
          <w:b/>
          <w:sz w:val="24"/>
          <w:szCs w:val="24"/>
        </w:rPr>
      </w:pPr>
      <w:r w:rsidRPr="00627629">
        <w:rPr>
          <w:b/>
        </w:rPr>
        <w:t xml:space="preserve">«Развитие физической культуры и спорта в </w:t>
      </w:r>
      <w:r w:rsidRPr="00627629">
        <w:rPr>
          <w:rStyle w:val="a3"/>
          <w:color w:val="333333"/>
        </w:rPr>
        <w:t>муниципальном образовании «Среднеякушкинское сельское поселение»</w:t>
      </w:r>
    </w:p>
    <w:p w:rsidR="00771FFE" w:rsidRPr="00627629" w:rsidRDefault="00771FFE" w:rsidP="00771FFE">
      <w:pPr>
        <w:pStyle w:val="2"/>
        <w:spacing w:before="0" w:after="0" w:line="240" w:lineRule="auto"/>
        <w:ind w:left="640"/>
        <w:jc w:val="center"/>
        <w:rPr>
          <w:b/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644216" w:rsidRDefault="00644216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644216" w:rsidRDefault="00644216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644216" w:rsidRDefault="00644216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644216" w:rsidRDefault="00644216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644216" w:rsidRPr="00934FE1" w:rsidRDefault="00644216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ind w:left="640"/>
        <w:jc w:val="center"/>
        <w:rPr>
          <w:sz w:val="24"/>
          <w:szCs w:val="24"/>
        </w:rPr>
      </w:pPr>
    </w:p>
    <w:p w:rsidR="00771FFE" w:rsidRPr="00934FE1" w:rsidRDefault="00771FFE" w:rsidP="00771FFE">
      <w:pPr>
        <w:pStyle w:val="2"/>
        <w:spacing w:before="0" w:after="0" w:line="240" w:lineRule="auto"/>
        <w:jc w:val="center"/>
        <w:rPr>
          <w:sz w:val="24"/>
          <w:szCs w:val="24"/>
        </w:rPr>
      </w:pPr>
      <w:proofErr w:type="gramStart"/>
      <w:r w:rsidRPr="00934FE1">
        <w:rPr>
          <w:sz w:val="24"/>
          <w:szCs w:val="24"/>
        </w:rPr>
        <w:t>с</w:t>
      </w:r>
      <w:proofErr w:type="gramEnd"/>
      <w:r w:rsidRPr="00934FE1">
        <w:rPr>
          <w:sz w:val="24"/>
          <w:szCs w:val="24"/>
        </w:rPr>
        <w:t xml:space="preserve">. Средняя </w:t>
      </w:r>
      <w:proofErr w:type="spellStart"/>
      <w:r w:rsidRPr="00934FE1">
        <w:rPr>
          <w:sz w:val="24"/>
          <w:szCs w:val="24"/>
        </w:rPr>
        <w:t>Якушка</w:t>
      </w:r>
      <w:proofErr w:type="spellEnd"/>
      <w:r w:rsidRPr="00934FE1">
        <w:rPr>
          <w:sz w:val="24"/>
          <w:szCs w:val="24"/>
        </w:rPr>
        <w:br/>
        <w:t>202</w:t>
      </w:r>
      <w:r>
        <w:rPr>
          <w:sz w:val="24"/>
          <w:szCs w:val="24"/>
        </w:rPr>
        <w:t>2</w:t>
      </w:r>
    </w:p>
    <w:p w:rsidR="00AF1DE4" w:rsidRPr="00FA7BE8" w:rsidRDefault="0036790E" w:rsidP="00410D6E">
      <w:pPr>
        <w:jc w:val="center"/>
      </w:pPr>
      <w:r>
        <w:rPr>
          <w:bCs/>
        </w:rPr>
        <w:lastRenderedPageBreak/>
        <w:t xml:space="preserve">    </w:t>
      </w:r>
      <w:r w:rsidR="00C9222F">
        <w:rPr>
          <w:bCs/>
        </w:rPr>
        <w:t xml:space="preserve">                                                       </w:t>
      </w:r>
      <w:r w:rsidR="00AF1DE4" w:rsidRPr="00FA7BE8">
        <w:t>Приложение 1</w:t>
      </w:r>
    </w:p>
    <w:p w:rsidR="00AF1DE4" w:rsidRPr="00FA7BE8" w:rsidRDefault="00AF1DE4" w:rsidP="00AF1DE4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>к муниципальной программе</w:t>
      </w:r>
    </w:p>
    <w:p w:rsidR="00AF1DE4" w:rsidRDefault="00AF1DE4" w:rsidP="00AF1DE4">
      <w:pPr>
        <w:jc w:val="center"/>
        <w:rPr>
          <w:b/>
          <w:bCs/>
        </w:rPr>
      </w:pPr>
    </w:p>
    <w:p w:rsidR="00AF1DE4" w:rsidRDefault="00AF1DE4" w:rsidP="00AF1DE4">
      <w:pPr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b/>
          <w:bCs/>
        </w:rPr>
        <w:t xml:space="preserve">                                         </w:t>
      </w:r>
    </w:p>
    <w:p w:rsidR="00AF1DE4" w:rsidRPr="00934FE1" w:rsidRDefault="00AF1DE4" w:rsidP="00AF1DE4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right="691" w:hanging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934FE1">
        <w:rPr>
          <w:sz w:val="24"/>
          <w:szCs w:val="24"/>
        </w:rPr>
        <w:t xml:space="preserve"> Паспорт муниципальной программы </w:t>
      </w:r>
    </w:p>
    <w:p w:rsidR="00AF1DE4" w:rsidRPr="00934FE1" w:rsidRDefault="00AF1DE4" w:rsidP="00AF1DE4">
      <w:pPr>
        <w:pStyle w:val="2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Ind w:w="-313" w:type="dxa"/>
        <w:tblLayout w:type="fixed"/>
        <w:tblCellMar>
          <w:left w:w="113" w:type="dxa"/>
        </w:tblCellMar>
        <w:tblLook w:val="0000"/>
      </w:tblPr>
      <w:tblGrid>
        <w:gridCol w:w="2835"/>
        <w:gridCol w:w="6994"/>
      </w:tblGrid>
      <w:tr w:rsidR="00AF1DE4" w:rsidRPr="00934FE1" w:rsidTr="00BE0795">
        <w:trPr>
          <w:cantSplit/>
          <w:trHeight w:val="99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34FE1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AF1DE4" w:rsidRDefault="00AF1DE4" w:rsidP="00BE0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DE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 программа «Развитие физической культуры и спорта</w:t>
            </w:r>
            <w:r w:rsidRPr="00AF1DE4">
              <w:rPr>
                <w:rStyle w:val="a3"/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F1DE4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в </w:t>
            </w:r>
            <w:r w:rsidRPr="00AF1DE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AF1DE4">
              <w:rPr>
                <w:rStyle w:val="a3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муниципальном образовании «Среднеякушкинское сельское поселение»</w:t>
            </w:r>
          </w:p>
        </w:tc>
      </w:tr>
      <w:tr w:rsidR="00AF1DE4" w:rsidRPr="00934FE1" w:rsidTr="00BE0795">
        <w:trPr>
          <w:cantSplit/>
          <w:trHeight w:val="978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34FE1" w:rsidRDefault="00AF1DE4" w:rsidP="00BE0795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ind w:hanging="5"/>
              <w:jc w:val="left"/>
              <w:rPr>
                <w:sz w:val="24"/>
                <w:szCs w:val="24"/>
              </w:rPr>
            </w:pPr>
            <w:r w:rsidRPr="00934FE1">
              <w:rPr>
                <w:b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Муниципальное учреждения Администрация поселения муниципального образования «Среднеякушкинское сельское поселение» Новомалыклинского района  Ульяновской области</w:t>
            </w:r>
          </w:p>
        </w:tc>
      </w:tr>
      <w:tr w:rsidR="00AF1DE4" w:rsidRPr="00934FE1" w:rsidTr="00BE0795">
        <w:trPr>
          <w:cantSplit/>
          <w:trHeight w:val="978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A57314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муниципальной программы       </w:t>
            </w:r>
          </w:p>
        </w:tc>
        <w:tc>
          <w:tcPr>
            <w:tcW w:w="6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E4" w:rsidRPr="00934FE1" w:rsidTr="00BE0795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C0578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57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2"/>
              <w:tabs>
                <w:tab w:val="left" w:pos="332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  <w:p w:rsidR="00AF1DE4" w:rsidRPr="00934FE1" w:rsidRDefault="00AF1DE4" w:rsidP="00BE0795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F1DE4" w:rsidRPr="00934FE1" w:rsidTr="00BE0795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AB1C12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C12">
              <w:rPr>
                <w:rFonts w:ascii="Times New Roman" w:hAnsi="Times New Roman" w:cs="Times New Roman"/>
                <w:b/>
                <w:sz w:val="24"/>
                <w:szCs w:val="24"/>
              </w:rPr>
              <w:t>Проекты, реализуемые в составе муниципальной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2"/>
              <w:tabs>
                <w:tab w:val="left" w:pos="332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  <w:p w:rsidR="00AF1DE4" w:rsidRPr="00934FE1" w:rsidRDefault="00AF1DE4" w:rsidP="00BE0795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AF1DE4" w:rsidRPr="00934FE1" w:rsidTr="00BE0795">
        <w:trPr>
          <w:cantSplit/>
          <w:trHeight w:val="977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34FE1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з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адачи </w:t>
            </w:r>
            <w:r w:rsidRPr="00AB1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463EBF" w:rsidRDefault="00AF1DE4" w:rsidP="00AF1DE4">
            <w:pPr>
              <w:pStyle w:val="11"/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Цели Программы:</w:t>
            </w:r>
          </w:p>
          <w:p w:rsidR="00AF1DE4" w:rsidRPr="00463EBF" w:rsidRDefault="00AF1DE4" w:rsidP="00AF1DE4">
            <w:pPr>
              <w:pStyle w:val="11"/>
              <w:numPr>
                <w:ilvl w:val="0"/>
                <w:numId w:val="2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создание условий для укрепления здоровья населения путём развития инфраструктуры спорта;</w:t>
            </w:r>
          </w:p>
          <w:p w:rsidR="00AF1DE4" w:rsidRPr="00463EBF" w:rsidRDefault="00AF1DE4" w:rsidP="00AF1DE4">
            <w:pPr>
              <w:pStyle w:val="11"/>
              <w:numPr>
                <w:ilvl w:val="0"/>
                <w:numId w:val="2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популяризация массовых видов спорта и спорта высших достижений;</w:t>
            </w:r>
          </w:p>
          <w:p w:rsidR="00AF1DE4" w:rsidRPr="00463EBF" w:rsidRDefault="00AF1DE4" w:rsidP="00AF1DE4">
            <w:pPr>
              <w:pStyle w:val="11"/>
              <w:numPr>
                <w:ilvl w:val="0"/>
                <w:numId w:val="2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приобщение граждан к занятиям физической культурой и спортом.</w:t>
            </w:r>
          </w:p>
          <w:p w:rsidR="00AF1DE4" w:rsidRPr="00463EBF" w:rsidRDefault="00AF1DE4" w:rsidP="00AF1DE4">
            <w:pPr>
              <w:pStyle w:val="11"/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Задачи Программы:</w:t>
            </w:r>
          </w:p>
          <w:p w:rsidR="00AF1DE4" w:rsidRPr="00463EBF" w:rsidRDefault="00AF1DE4" w:rsidP="00AF1DE4">
            <w:pPr>
              <w:pStyle w:val="11"/>
              <w:numPr>
                <w:ilvl w:val="0"/>
                <w:numId w:val="3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color w:val="333333"/>
                <w:sz w:val="22"/>
                <w:szCs w:val="22"/>
              </w:rPr>
              <w:t>повышение интереса к занятиям физической культурой и спортом различных категорий граждан муниципального образования «Среднеякушкинское сельское поселение», в том числе путём проведения спортивно-массовых мероприятий;</w:t>
            </w:r>
          </w:p>
          <w:p w:rsidR="00AF1DE4" w:rsidRPr="001F025D" w:rsidRDefault="00AF1DE4" w:rsidP="00AF1DE4">
            <w:r w:rsidRPr="00463EBF">
              <w:rPr>
                <w:color w:val="333333"/>
                <w:sz w:val="22"/>
                <w:szCs w:val="22"/>
              </w:rPr>
              <w:t>развитие материально-технической базы для занятий массовым спортом и спортом высших достижений.</w:t>
            </w:r>
          </w:p>
        </w:tc>
      </w:tr>
      <w:tr w:rsidR="00AF1DE4" w:rsidRPr="00934FE1" w:rsidTr="00BE0795">
        <w:trPr>
          <w:cantSplit/>
          <w:trHeight w:val="894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34FE1" w:rsidRDefault="00AF1DE4" w:rsidP="00BE0795">
            <w:pPr>
              <w:pStyle w:val="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934FE1">
              <w:rPr>
                <w:b/>
                <w:sz w:val="24"/>
                <w:szCs w:val="24"/>
              </w:rPr>
              <w:t xml:space="preserve">Целевые индикаторы </w:t>
            </w:r>
            <w:r>
              <w:rPr>
                <w:b/>
                <w:sz w:val="24"/>
                <w:szCs w:val="24"/>
              </w:rPr>
              <w:t>муниципальной</w:t>
            </w:r>
            <w:r w:rsidRPr="00934FE1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339F" w:rsidRPr="00E2339F" w:rsidRDefault="00E2339F" w:rsidP="00E2339F">
            <w:pPr>
              <w:pStyle w:val="Standard"/>
              <w:snapToGrid w:val="0"/>
              <w:jc w:val="both"/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</w:pPr>
            <w:r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>Д</w:t>
            </w:r>
            <w:r w:rsidRPr="00E2339F"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>оля граждан поселения муниципального образования «</w:t>
            </w:r>
            <w:r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>Среднеякушкинское</w:t>
            </w:r>
            <w:r w:rsidRPr="00E2339F"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 xml:space="preserve"> сельское поселение» </w:t>
            </w:r>
            <w:r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>Новомалыклинского</w:t>
            </w:r>
            <w:r w:rsidRPr="00E2339F">
              <w:rPr>
                <w:rFonts w:ascii="PT Astra Serif" w:eastAsia="Calibri" w:hAnsi="PT Astra Serif" w:cs="Calibri"/>
                <w:color w:val="000000"/>
                <w:kern w:val="0"/>
                <w:lang w:eastAsia="en-US" w:bidi="ar-SA"/>
              </w:rPr>
              <w:t xml:space="preserve"> района Ульяновской области, систематически занимающихся физической культурой и спортом;</w:t>
            </w:r>
          </w:p>
          <w:p w:rsidR="00AF1DE4" w:rsidRPr="00E2339F" w:rsidRDefault="00E2339F" w:rsidP="00E2339F">
            <w:pPr>
              <w:pStyle w:val="2"/>
              <w:tabs>
                <w:tab w:val="left" w:pos="206"/>
              </w:tabs>
              <w:snapToGrid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kern w:val="0"/>
                <w:sz w:val="24"/>
                <w:szCs w:val="24"/>
                <w:lang w:eastAsia="en-US" w:bidi="ar-SA"/>
              </w:rPr>
              <w:t xml:space="preserve"> </w:t>
            </w:r>
            <w:r w:rsidRPr="00E2339F">
              <w:rPr>
                <w:rFonts w:ascii="PT Astra Serif" w:eastAsia="Calibri" w:hAnsi="PT Astra Serif" w:cs="Calibri"/>
                <w:kern w:val="0"/>
                <w:sz w:val="24"/>
                <w:szCs w:val="24"/>
                <w:lang w:eastAsia="en-US" w:bidi="ar-SA"/>
              </w:rPr>
              <w:t>Количественные показатели целевых индикаторов отражены в приложении №1 к муниципальной программе</w:t>
            </w:r>
          </w:p>
        </w:tc>
      </w:tr>
      <w:tr w:rsidR="00AF1DE4" w:rsidRPr="00934FE1" w:rsidTr="00BE0795">
        <w:trPr>
          <w:cantSplit/>
          <w:trHeight w:val="894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C61E89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E89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DE4" w:rsidRPr="00C61E89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1E89">
              <w:rPr>
                <w:rFonts w:ascii="Times New Roman" w:hAnsi="Times New Roman" w:cs="Times New Roman"/>
                <w:sz w:val="24"/>
                <w:szCs w:val="24"/>
              </w:rPr>
              <w:t>5 лет с 2022 - 2026 годы в 1 этап.</w:t>
            </w:r>
            <w:r w:rsidRPr="00C61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</w:p>
        </w:tc>
      </w:tr>
      <w:tr w:rsidR="00AF1DE4" w:rsidRPr="00934FE1" w:rsidTr="00BE0795">
        <w:trPr>
          <w:cantSplit/>
          <w:trHeight w:val="161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603106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1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финансирование за счет средств местного бюджета составляет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AF1DE4" w:rsidRPr="00934FE1" w:rsidRDefault="00AF1DE4" w:rsidP="00BE07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F1DE4" w:rsidRPr="00934FE1" w:rsidRDefault="00AF1DE4" w:rsidP="00BE07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AF1DE4" w:rsidRPr="00934FE1" w:rsidRDefault="00AF1DE4" w:rsidP="00BE07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AF1DE4" w:rsidRPr="00934FE1" w:rsidRDefault="00AF1DE4" w:rsidP="00BE07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AF1DE4" w:rsidRPr="00934FE1" w:rsidRDefault="00AF1DE4" w:rsidP="00270749">
            <w:pPr>
              <w:pStyle w:val="ConsPlusNonformat"/>
              <w:widowControl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70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4FE1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</w:tc>
      </w:tr>
      <w:tr w:rsidR="00AF1DE4" w:rsidRPr="00934FE1" w:rsidTr="00BE0795">
        <w:trPr>
          <w:cantSplit/>
          <w:trHeight w:val="2113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841CC6" w:rsidRDefault="00AF1DE4" w:rsidP="00BE0795">
            <w:pPr>
              <w:pStyle w:val="2"/>
              <w:spacing w:before="0" w:after="0" w:line="240" w:lineRule="auto"/>
              <w:jc w:val="left"/>
              <w:rPr>
                <w:b/>
                <w:sz w:val="24"/>
                <w:szCs w:val="24"/>
              </w:rPr>
            </w:pPr>
            <w:r w:rsidRPr="00841CC6">
              <w:rPr>
                <w:b/>
                <w:sz w:val="24"/>
                <w:szCs w:val="24"/>
              </w:rPr>
              <w:t>Ресурсное обеспечение проектов, реализуемых в составе муниципальной программы</w:t>
            </w:r>
          </w:p>
        </w:tc>
        <w:tc>
          <w:tcPr>
            <w:tcW w:w="6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1DE4" w:rsidRPr="00934FE1" w:rsidRDefault="00AF1DE4" w:rsidP="00BE0795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Не предусмотрены.</w:t>
            </w:r>
          </w:p>
        </w:tc>
      </w:tr>
      <w:tr w:rsidR="00AF1DE4" w:rsidRPr="00934FE1" w:rsidTr="00BE0795">
        <w:trPr>
          <w:cantSplit/>
          <w:trHeight w:val="2113"/>
        </w:trPr>
        <w:tc>
          <w:tcPr>
            <w:tcW w:w="28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1DE4" w:rsidRPr="00934FE1" w:rsidRDefault="00AF1DE4" w:rsidP="00BE07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3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рограммы  </w:t>
            </w:r>
          </w:p>
        </w:tc>
        <w:tc>
          <w:tcPr>
            <w:tcW w:w="69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повышение уровня физической подготовки и здоровья населения, его спортивной активности по месту жительства, массовость физкультурно-спортивного движения;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привлечение различных слоёв населения к занятиям физической культурой и спортом;</w:t>
            </w:r>
            <w:r w:rsidRPr="00463EBF">
              <w:rPr>
                <w:sz w:val="22"/>
                <w:szCs w:val="22"/>
              </w:rPr>
              <w:br/>
              <w:t>наличие условий для подготовки спортивного резерва;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повышение результативности выступлений спортсменов на соревнованиях различного уровня;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наличие инвестиционных проектов по созданию инфраструктуры физической культуры и спорта;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повышение массовости физкультурно-спортивного движения: увеличение количества занимающихся физической культурой и спортом;</w:t>
            </w:r>
            <w:r w:rsidRPr="00463EBF">
              <w:rPr>
                <w:sz w:val="22"/>
                <w:szCs w:val="22"/>
              </w:rPr>
              <w:br/>
              <w:t>создание сети спортивных сооружений, их открытость и доступность;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укрепление спортивной материально-технической базы: физкультурно-оздоровительные комплексы, культурно-спортивные и спортивно-образовательные центры и комплексы;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наличие открытых спортивных площадок по месту жительства;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современные формы организации физической культуры и спорта;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организация системы спортивных мероприятий: соревнований, спартакиад, фестивалей, игр, повышение качества и количества комплексных спортивных мероприятий, следовательно, привлечение большего числа населения к занятиям спортом;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создание технологической базы и издательских ресурсов Программы;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r w:rsidRPr="00463EBF">
              <w:rPr>
                <w:sz w:val="22"/>
                <w:szCs w:val="22"/>
              </w:rPr>
              <w:t>информационная, рекламная и административная поддержка спортивных мероприятий;</w:t>
            </w:r>
          </w:p>
          <w:p w:rsidR="00270749" w:rsidRPr="00463EBF" w:rsidRDefault="00270749" w:rsidP="00410D6E">
            <w:pPr>
              <w:pStyle w:val="11"/>
              <w:numPr>
                <w:ilvl w:val="0"/>
                <w:numId w:val="5"/>
              </w:numPr>
              <w:snapToGrid w:val="0"/>
              <w:spacing w:before="0" w:after="0"/>
              <w:jc w:val="both"/>
              <w:rPr>
                <w:sz w:val="22"/>
              </w:rPr>
            </w:pPr>
            <w:proofErr w:type="gramStart"/>
            <w:r w:rsidRPr="00463EBF">
              <w:rPr>
                <w:sz w:val="22"/>
                <w:szCs w:val="22"/>
              </w:rPr>
              <w:t>участие спортсменов  в региональных соревнования;</w:t>
            </w:r>
            <w:proofErr w:type="gramEnd"/>
          </w:p>
          <w:p w:rsidR="00AF1DE4" w:rsidRPr="00A43DF8" w:rsidRDefault="00270749" w:rsidP="00410D6E">
            <w:pPr>
              <w:pStyle w:val="2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63EBF">
              <w:rPr>
                <w:sz w:val="22"/>
                <w:szCs w:val="22"/>
              </w:rPr>
              <w:t>снижение статистических показателей асоциальных явлений в молодёжной среде, оздоровительная направленность воспитательного процесса учебных заведений.</w:t>
            </w:r>
          </w:p>
        </w:tc>
      </w:tr>
    </w:tbl>
    <w:p w:rsidR="00AF1DE4" w:rsidRDefault="00AF1DE4" w:rsidP="00AF1DE4">
      <w:pPr>
        <w:jc w:val="center"/>
        <w:rPr>
          <w:b/>
          <w:bCs/>
        </w:rPr>
      </w:pPr>
    </w:p>
    <w:p w:rsidR="00C9222F" w:rsidRPr="00A43DF8" w:rsidRDefault="00C9222F" w:rsidP="00AF1DE4">
      <w:pPr>
        <w:jc w:val="center"/>
        <w:rPr>
          <w:b/>
          <w:bCs/>
        </w:rPr>
      </w:pPr>
    </w:p>
    <w:p w:rsidR="00C9222F" w:rsidRPr="00911FB2" w:rsidRDefault="00C9222F" w:rsidP="00C9222F">
      <w:pPr>
        <w:spacing w:before="100" w:beforeAutospacing="1"/>
        <w:ind w:left="7200" w:hanging="4081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bCs/>
        </w:rPr>
        <w:t xml:space="preserve">            </w:t>
      </w:r>
      <w:r w:rsidRPr="00911FB2">
        <w:rPr>
          <w:rFonts w:ascii="PT Astra Serif" w:eastAsia="Times New Roman" w:hAnsi="PT Astra Serif"/>
          <w:b/>
          <w:sz w:val="28"/>
          <w:szCs w:val="28"/>
          <w:lang w:eastAsia="ru-RU"/>
        </w:rPr>
        <w:t>1. Введение</w:t>
      </w:r>
    </w:p>
    <w:p w:rsidR="00AF1DE4" w:rsidRDefault="00C9222F" w:rsidP="0036790E">
      <w:pPr>
        <w:jc w:val="center"/>
        <w:rPr>
          <w:bCs/>
        </w:rPr>
      </w:pPr>
      <w:r>
        <w:rPr>
          <w:bCs/>
        </w:rPr>
        <w:t xml:space="preserve"> </w:t>
      </w:r>
    </w:p>
    <w:p w:rsidR="00C9222F" w:rsidRPr="003452FD" w:rsidRDefault="00C9222F" w:rsidP="00C9222F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Физическая культура и спорт как составляющая часть здорового образа </w:t>
      </w: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 xml:space="preserve">жизни является универсальным механизмом оздоровления людей, способом самореализации человека, его самовыражения и развития, а также средством борьбы против асоциальных явлений. </w:t>
      </w:r>
    </w:p>
    <w:p w:rsidR="00C9222F" w:rsidRPr="003452FD" w:rsidRDefault="00C9222F" w:rsidP="00C9222F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К числу приоритетных направлений социальной политики в муниципальном образовании </w:t>
      </w:r>
      <w:r w:rsidR="00E2339F" w:rsidRPr="00E2339F">
        <w:rPr>
          <w:rFonts w:ascii="PT Astra Serif" w:eastAsia="Calibri" w:hAnsi="PT Astra Serif" w:cs="Calibri"/>
          <w:color w:val="000000"/>
        </w:rPr>
        <w:t>«</w:t>
      </w:r>
      <w:r w:rsidR="00E2339F">
        <w:rPr>
          <w:rFonts w:ascii="PT Astra Serif" w:eastAsia="Calibri" w:hAnsi="PT Astra Serif" w:cs="Calibri"/>
          <w:color w:val="000000"/>
        </w:rPr>
        <w:t>Среднеякушкинское</w:t>
      </w:r>
      <w:r w:rsidR="00E2339F" w:rsidRPr="00E2339F">
        <w:rPr>
          <w:rFonts w:ascii="PT Astra Serif" w:eastAsia="Calibri" w:hAnsi="PT Astra Serif" w:cs="Calibri"/>
          <w:color w:val="000000"/>
        </w:rPr>
        <w:t xml:space="preserve"> сельское поселение» </w:t>
      </w:r>
      <w:r w:rsidR="00E2339F">
        <w:rPr>
          <w:rFonts w:ascii="PT Astra Serif" w:eastAsia="Calibri" w:hAnsi="PT Astra Serif" w:cs="Calibri"/>
          <w:color w:val="000000"/>
        </w:rPr>
        <w:t>Новомалыклинского</w:t>
      </w:r>
      <w:r w:rsidR="00E2339F" w:rsidRPr="00E2339F">
        <w:rPr>
          <w:rFonts w:ascii="PT Astra Serif" w:eastAsia="Calibri" w:hAnsi="PT Astra Serif" w:cs="Calibri"/>
          <w:color w:val="000000"/>
        </w:rPr>
        <w:t xml:space="preserve"> района</w:t>
      </w: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 Ульяновской области (далее по тексту – поселение) относятся физическая культура и спорт, благодаря которым создаются основы для сохранения и улучшения физического и духовного здоровья населения поселения, что в значительной степени способствует росту благосостояния, национального самосознания населения, проживающего в поселении и обеспечения долгосрочной социальной стабильности.</w:t>
      </w:r>
      <w:proofErr w:type="gramEnd"/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 Хороших результатов добились спортсмены нашего поселения по лыжному спорту, футболу.  Ежегодно проводится лыжня России и лыжня среди школьников, молодёжи </w:t>
      </w:r>
      <w:r w:rsidR="00E2339F">
        <w:rPr>
          <w:rFonts w:ascii="PT Astra Serif" w:eastAsia="Times New Roman" w:hAnsi="PT Astra Serif"/>
          <w:sz w:val="28"/>
          <w:szCs w:val="28"/>
          <w:lang w:eastAsia="ru-RU"/>
        </w:rPr>
        <w:t>сел поселения</w:t>
      </w: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. Успешно развивается футбол, волейбол, но материально-техническая база оставляет желать лучшего. Существует острая необходимость создания условия для групповых и индивидуальных занятий всех слоёв населения фитнесом, аэробикой, атлетизмом и другими видами спорта, которые вызывают интерес у жителей поселения.  Кроме того, низкая физическая подготовленность и физическое развитие учащихся, недостаточное развитие детского спорта, недостаточная агитация и пропаганда здорового образа жизни, низкий социальный статус и престиж работников физической культуры, недостаток средств для осуществления повышения квалификации - все эти проблемы требуют пристального внимания и </w:t>
      </w:r>
      <w:proofErr w:type="gramStart"/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принятия</w:t>
      </w:r>
      <w:proofErr w:type="gramEnd"/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 безотлагательных мер. </w:t>
      </w:r>
    </w:p>
    <w:p w:rsidR="00C9222F" w:rsidRPr="003452FD" w:rsidRDefault="00C9222F" w:rsidP="00C9222F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Основные мероприятия Программы связаны с развитием массового спорта, включая:</w:t>
      </w:r>
    </w:p>
    <w:p w:rsidR="00C9222F" w:rsidRPr="003452FD" w:rsidRDefault="00C9222F" w:rsidP="00C9222F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- развитие физической культуры и спорта в образовательных учреждениях;</w:t>
      </w:r>
    </w:p>
    <w:p w:rsidR="00C9222F" w:rsidRPr="003452FD" w:rsidRDefault="00C9222F" w:rsidP="00C9222F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- развитие физической культуры и спорта по месту жительства граждан;</w:t>
      </w:r>
    </w:p>
    <w:p w:rsidR="00C9222F" w:rsidRPr="003452FD" w:rsidRDefault="00C9222F" w:rsidP="00C9222F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- организацию пропаганды физической культуры и спорта;</w:t>
      </w:r>
    </w:p>
    <w:p w:rsidR="00C9222F" w:rsidRPr="003452FD" w:rsidRDefault="00C9222F" w:rsidP="00C9222F">
      <w:pPr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- финансирование в первую очередь развития и модернизации инфраструктуры и организации пропаган</w:t>
      </w:r>
      <w:r w:rsidR="000E069E">
        <w:rPr>
          <w:rFonts w:ascii="PT Astra Serif" w:eastAsia="Times New Roman" w:hAnsi="PT Astra Serif"/>
          <w:sz w:val="28"/>
          <w:szCs w:val="28"/>
          <w:lang w:eastAsia="ru-RU"/>
        </w:rPr>
        <w:t>ды физической культуры и спорта.</w:t>
      </w:r>
    </w:p>
    <w:p w:rsidR="00C9222F" w:rsidRPr="00911FB2" w:rsidRDefault="00C9222F" w:rsidP="00C9222F">
      <w:pPr>
        <w:spacing w:before="100" w:beforeAutospacing="1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11FB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2 Организация управления муниципальной программой </w:t>
      </w:r>
    </w:p>
    <w:p w:rsidR="00C9222F" w:rsidRPr="008F0A42" w:rsidRDefault="00C9222F" w:rsidP="00C9222F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F0A42">
        <w:rPr>
          <w:rFonts w:ascii="PT Astra Serif" w:eastAsia="Times New Roman" w:hAnsi="PT Astra Serif"/>
          <w:sz w:val="28"/>
          <w:szCs w:val="28"/>
          <w:lang w:eastAsia="ru-RU"/>
        </w:rPr>
        <w:t xml:space="preserve">Заказчиком муниципальной программы выступает администрация поселения муниципального образования </w:t>
      </w:r>
      <w:r w:rsidR="000E069E" w:rsidRPr="000E069E">
        <w:rPr>
          <w:rFonts w:ascii="PT Astra Serif" w:eastAsia="Calibri" w:hAnsi="PT Astra Serif" w:cs="Calibri"/>
          <w:color w:val="000000"/>
          <w:sz w:val="28"/>
          <w:szCs w:val="28"/>
        </w:rPr>
        <w:t>«Среднеякушкинское сельское поселение» Новомалыклинского района</w:t>
      </w:r>
      <w:r w:rsidRPr="000E069E">
        <w:rPr>
          <w:rFonts w:ascii="PT Astra Serif" w:eastAsia="Times New Roman" w:hAnsi="PT Astra Serif"/>
          <w:sz w:val="28"/>
          <w:szCs w:val="28"/>
          <w:lang w:eastAsia="ru-RU"/>
        </w:rPr>
        <w:t xml:space="preserve"> Ульяновско</w:t>
      </w:r>
      <w:r w:rsidRPr="008F0A42">
        <w:rPr>
          <w:rFonts w:ascii="PT Astra Serif" w:eastAsia="Times New Roman" w:hAnsi="PT Astra Serif"/>
          <w:sz w:val="28"/>
          <w:szCs w:val="28"/>
          <w:lang w:eastAsia="ru-RU"/>
        </w:rPr>
        <w:t>й области, которая осуществляет полномочия главного распорядителя средств местного бюджета.</w:t>
      </w:r>
    </w:p>
    <w:p w:rsidR="00C9222F" w:rsidRDefault="00C9222F" w:rsidP="00C9222F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8F0A42">
        <w:rPr>
          <w:rFonts w:ascii="PT Astra Serif" w:eastAsia="Times New Roman" w:hAnsi="PT Astra Serif"/>
          <w:sz w:val="28"/>
          <w:szCs w:val="28"/>
          <w:lang w:eastAsia="ru-RU"/>
        </w:rPr>
        <w:t>Перечень целевых индикаторов приведен в приложении 1 к муниципальной программе.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C9222F" w:rsidRPr="003452FD" w:rsidRDefault="00C9222F" w:rsidP="00C9222F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Система мероприятий муниципальной программы и объём бюджетных ассигнований бюджета поселения на финансовое обеспечение их реализации в 202</w:t>
      </w:r>
      <w:r w:rsidR="000E069E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>-202</w:t>
      </w:r>
      <w:r w:rsidR="000E069E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Pr="003452FD">
        <w:rPr>
          <w:rFonts w:ascii="PT Astra Serif" w:eastAsia="Times New Roman" w:hAnsi="PT Astra Serif"/>
          <w:sz w:val="28"/>
          <w:szCs w:val="28"/>
          <w:lang w:eastAsia="ru-RU"/>
        </w:rPr>
        <w:t xml:space="preserve"> годах установлены приложениям № 2 к муниципальной программе.</w:t>
      </w:r>
    </w:p>
    <w:p w:rsidR="00C9222F" w:rsidRPr="000E069E" w:rsidRDefault="00C9222F" w:rsidP="00C9222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hAnsi="PT Astra Serif"/>
          <w:sz w:val="28"/>
          <w:szCs w:val="28"/>
          <w:lang w:eastAsia="ru-RU"/>
        </w:rPr>
        <w:t>Администрация поселения</w:t>
      </w: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 xml:space="preserve"> муниципального </w:t>
      </w:r>
      <w:r w:rsidRPr="000E069E">
        <w:rPr>
          <w:rFonts w:ascii="PT Astra Serif" w:eastAsia="Times New Roman" w:hAnsi="PT Astra Serif"/>
          <w:sz w:val="28"/>
          <w:szCs w:val="28"/>
          <w:lang w:eastAsia="ru-RU"/>
        </w:rPr>
        <w:t xml:space="preserve">образования </w:t>
      </w:r>
      <w:r w:rsidR="000E069E" w:rsidRPr="000E069E">
        <w:rPr>
          <w:rFonts w:ascii="PT Astra Serif" w:eastAsia="Calibri" w:hAnsi="PT Astra Serif" w:cs="Calibri"/>
          <w:color w:val="000000"/>
          <w:sz w:val="28"/>
          <w:szCs w:val="28"/>
        </w:rPr>
        <w:t>«Среднеякушкинское сельское поселение» Новомалыклинского района</w:t>
      </w:r>
      <w:r w:rsidRPr="000E069E">
        <w:rPr>
          <w:rFonts w:ascii="PT Astra Serif" w:eastAsia="Times New Roman" w:hAnsi="PT Astra Serif"/>
          <w:sz w:val="28"/>
          <w:szCs w:val="28"/>
          <w:lang w:eastAsia="ru-RU"/>
        </w:rPr>
        <w:t xml:space="preserve"> Ульяновской области   в ходе ее выполнения:</w:t>
      </w:r>
    </w:p>
    <w:p w:rsidR="00C9222F" w:rsidRPr="00C65179" w:rsidRDefault="00C9222F" w:rsidP="00C9222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>- разрабатывает нормативные правовые акты, необходимые для выполнения муниципальной программы;</w:t>
      </w:r>
    </w:p>
    <w:p w:rsidR="00C9222F" w:rsidRPr="00C65179" w:rsidRDefault="00C9222F" w:rsidP="00C9222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- подготавливает доклады о ходе реализации муниципальной программы;</w:t>
      </w:r>
    </w:p>
    <w:p w:rsidR="00C9222F" w:rsidRPr="00C65179" w:rsidRDefault="00C9222F" w:rsidP="00C9222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>В ходе выполнения муниципальной программы  а</w:t>
      </w:r>
      <w:r w:rsidRPr="00C65179">
        <w:rPr>
          <w:rFonts w:ascii="PT Astra Serif" w:hAnsi="PT Astra Serif"/>
          <w:sz w:val="28"/>
          <w:szCs w:val="28"/>
          <w:lang w:eastAsia="ru-RU"/>
        </w:rPr>
        <w:t>дминистрация поселения</w:t>
      </w: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0E069E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r w:rsidR="000E069E" w:rsidRPr="000E069E">
        <w:rPr>
          <w:rFonts w:ascii="PT Astra Serif" w:eastAsia="Calibri" w:hAnsi="PT Astra Serif" w:cs="Calibri"/>
          <w:color w:val="000000"/>
          <w:sz w:val="28"/>
          <w:szCs w:val="28"/>
        </w:rPr>
        <w:t>«Среднеякушкинское сельское поселение» Новомалыклинского района</w:t>
      </w:r>
      <w:r w:rsidRPr="000E069E">
        <w:rPr>
          <w:rFonts w:ascii="PT Astra Serif" w:eastAsia="Times New Roman" w:hAnsi="PT Astra Serif"/>
          <w:sz w:val="28"/>
          <w:szCs w:val="28"/>
          <w:lang w:eastAsia="ru-RU"/>
        </w:rPr>
        <w:t xml:space="preserve"> Ульяновской</w:t>
      </w: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 xml:space="preserve"> области:</w:t>
      </w:r>
    </w:p>
    <w:p w:rsidR="00C9222F" w:rsidRPr="00C65179" w:rsidRDefault="00C9222F" w:rsidP="00C9222F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>- вносит предложения и участвует в уточнении целевых индикаторов и расходов на реализацию мероприятий муниципальной программы, а также в совершенствовании механизма реализации муниципальной программы;</w:t>
      </w:r>
    </w:p>
    <w:p w:rsidR="000E069E" w:rsidRDefault="00C9222F" w:rsidP="000E069E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65179">
        <w:rPr>
          <w:rFonts w:ascii="PT Astra Serif" w:eastAsia="Times New Roman" w:hAnsi="PT Astra Serif"/>
          <w:sz w:val="28"/>
          <w:szCs w:val="28"/>
          <w:lang w:eastAsia="ru-RU"/>
        </w:rPr>
        <w:t>- обеспечивает эффективное использование средств, выделяемых на реализацию муниципальной программы;</w:t>
      </w:r>
    </w:p>
    <w:p w:rsidR="00C9222F" w:rsidRPr="00C65179" w:rsidRDefault="000E069E" w:rsidP="000E069E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- участвует в ведении ежегодной</w:t>
      </w:r>
      <w:r w:rsidR="00C9222F" w:rsidRPr="00C65179">
        <w:rPr>
          <w:rFonts w:ascii="PT Astra Serif" w:eastAsia="Times New Roman" w:hAnsi="PT Astra Serif"/>
          <w:sz w:val="28"/>
          <w:szCs w:val="28"/>
          <w:lang w:eastAsia="ru-RU"/>
        </w:rPr>
        <w:t xml:space="preserve"> отчетности о ходе реализации муниципальной программы.</w:t>
      </w:r>
    </w:p>
    <w:p w:rsidR="00C9222F" w:rsidRPr="003452FD" w:rsidRDefault="00C9222F" w:rsidP="00C9222F">
      <w:pPr>
        <w:spacing w:after="150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35C90" w:rsidRPr="00FA7BE8" w:rsidRDefault="00035C90" w:rsidP="00035C90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035C90" w:rsidRPr="00FA7BE8" w:rsidRDefault="00035C90" w:rsidP="00035C90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>к муниципальной программе</w:t>
      </w:r>
    </w:p>
    <w:p w:rsidR="00035C90" w:rsidRPr="00FA7BE8" w:rsidRDefault="00035C90" w:rsidP="00035C90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</w:p>
    <w:p w:rsidR="00035C90" w:rsidRPr="005149DB" w:rsidRDefault="00035C90" w:rsidP="00035C90">
      <w:pPr>
        <w:autoSpaceDE w:val="0"/>
        <w:autoSpaceDN w:val="0"/>
        <w:adjustRightInd w:val="0"/>
        <w:ind w:firstLine="720"/>
        <w:jc w:val="center"/>
        <w:rPr>
          <w:rFonts w:eastAsia="MS PMincho"/>
          <w:b/>
        </w:rPr>
      </w:pPr>
      <w:r w:rsidRPr="005149DB">
        <w:rPr>
          <w:rFonts w:eastAsia="MS PMincho"/>
          <w:b/>
        </w:rPr>
        <w:t>Перечень целевых индикаторов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435"/>
        <w:gridCol w:w="1426"/>
        <w:gridCol w:w="1546"/>
        <w:gridCol w:w="761"/>
        <w:gridCol w:w="761"/>
        <w:gridCol w:w="761"/>
        <w:gridCol w:w="761"/>
        <w:gridCol w:w="761"/>
      </w:tblGrid>
      <w:tr w:rsidR="00035C90" w:rsidRPr="008F0A42" w:rsidTr="00A52CB3">
        <w:tc>
          <w:tcPr>
            <w:tcW w:w="645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№</w:t>
            </w:r>
          </w:p>
        </w:tc>
        <w:tc>
          <w:tcPr>
            <w:tcW w:w="2149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Наименование индикатора</w:t>
            </w:r>
          </w:p>
        </w:tc>
        <w:tc>
          <w:tcPr>
            <w:tcW w:w="142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Единица измерения</w:t>
            </w:r>
          </w:p>
        </w:tc>
        <w:tc>
          <w:tcPr>
            <w:tcW w:w="154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Базовое значение целевого индикатора</w:t>
            </w:r>
          </w:p>
        </w:tc>
        <w:tc>
          <w:tcPr>
            <w:tcW w:w="3805" w:type="dxa"/>
            <w:gridSpan w:val="5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Значение целевого индикатора</w:t>
            </w:r>
          </w:p>
        </w:tc>
      </w:tr>
      <w:tr w:rsidR="00035C90" w:rsidRPr="008F0A42" w:rsidTr="00A52CB3">
        <w:tc>
          <w:tcPr>
            <w:tcW w:w="645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2149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202</w:t>
            </w:r>
            <w:r>
              <w:rPr>
                <w:rFonts w:ascii="PT Astra Serif" w:eastAsia="Times New Roman" w:hAnsi="PT Astra Serif"/>
                <w:lang w:eastAsia="ru-RU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035C90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202</w:t>
            </w:r>
            <w:r>
              <w:rPr>
                <w:rFonts w:ascii="PT Astra Serif" w:eastAsia="Times New Roman" w:hAnsi="PT Astra Serif"/>
                <w:lang w:eastAsia="ru-RU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035C90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202</w:t>
            </w:r>
            <w:r>
              <w:rPr>
                <w:rFonts w:ascii="PT Astra Serif" w:eastAsia="Times New Roman" w:hAnsi="PT Astra Serif"/>
                <w:lang w:eastAsia="ru-RU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035C90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202</w:t>
            </w:r>
            <w:r>
              <w:rPr>
                <w:rFonts w:ascii="PT Astra Serif" w:eastAsia="Times New Roman" w:hAnsi="PT Astra Serif"/>
                <w:lang w:eastAsia="ru-RU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035C90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202</w:t>
            </w:r>
            <w:r>
              <w:rPr>
                <w:rFonts w:ascii="PT Astra Serif" w:eastAsia="Times New Roman" w:hAnsi="PT Astra Serif"/>
                <w:lang w:eastAsia="ru-RU"/>
              </w:rPr>
              <w:t>6</w:t>
            </w:r>
          </w:p>
        </w:tc>
      </w:tr>
      <w:tr w:rsidR="00035C90" w:rsidRPr="008F0A42" w:rsidTr="00A52CB3">
        <w:trPr>
          <w:trHeight w:val="3000"/>
        </w:trPr>
        <w:tc>
          <w:tcPr>
            <w:tcW w:w="645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035C90" w:rsidRPr="008F0A42" w:rsidRDefault="00035C90" w:rsidP="00035C90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Доля граждан поселения муниципального образования «</w:t>
            </w:r>
            <w:r>
              <w:rPr>
                <w:rFonts w:ascii="PT Astra Serif" w:eastAsia="Times New Roman" w:hAnsi="PT Astra Serif"/>
                <w:lang w:eastAsia="ru-RU"/>
              </w:rPr>
              <w:t>Среднеякушкинское</w:t>
            </w:r>
            <w:r w:rsidRPr="008F0A42">
              <w:rPr>
                <w:rFonts w:ascii="PT Astra Serif" w:eastAsia="Times New Roman" w:hAnsi="PT Astra Serif"/>
                <w:lang w:eastAsia="ru-RU"/>
              </w:rPr>
              <w:t xml:space="preserve"> сельское поселение» систематически занимающихся физической культурой и спортом</w:t>
            </w:r>
            <w:proofErr w:type="gramStart"/>
            <w:r w:rsidRPr="008F0A42">
              <w:rPr>
                <w:rFonts w:ascii="PT Astra Serif" w:eastAsia="Times New Roman" w:hAnsi="PT Astra Serif"/>
                <w:lang w:eastAsia="ru-RU"/>
              </w:rPr>
              <w:t xml:space="preserve"> (%)</w:t>
            </w:r>
            <w:proofErr w:type="gramEnd"/>
          </w:p>
        </w:tc>
        <w:tc>
          <w:tcPr>
            <w:tcW w:w="142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 w:rsidRPr="008F0A42">
              <w:rPr>
                <w:rFonts w:ascii="PT Astra Serif" w:eastAsia="Times New Roman" w:hAnsi="PT Astra Serif"/>
                <w:lang w:eastAsia="ru-RU"/>
              </w:rPr>
              <w:t>%</w:t>
            </w:r>
          </w:p>
        </w:tc>
        <w:tc>
          <w:tcPr>
            <w:tcW w:w="1546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47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48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49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50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51</w:t>
            </w:r>
          </w:p>
        </w:tc>
        <w:tc>
          <w:tcPr>
            <w:tcW w:w="761" w:type="dxa"/>
            <w:shd w:val="clear" w:color="auto" w:fill="auto"/>
          </w:tcPr>
          <w:p w:rsidR="00035C90" w:rsidRPr="008F0A42" w:rsidRDefault="00035C90" w:rsidP="00A52CB3">
            <w:pPr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52</w:t>
            </w:r>
          </w:p>
        </w:tc>
      </w:tr>
    </w:tbl>
    <w:p w:rsidR="00AF1DE4" w:rsidRDefault="00AF1DE4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Pr="00FA7BE8" w:rsidRDefault="00035C90" w:rsidP="00035C90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035C90" w:rsidRPr="00FA7BE8" w:rsidRDefault="00035C90" w:rsidP="00035C90">
      <w:pPr>
        <w:pStyle w:val="2"/>
        <w:spacing w:before="0" w:after="0" w:line="240" w:lineRule="auto"/>
        <w:ind w:right="991"/>
        <w:jc w:val="right"/>
        <w:rPr>
          <w:sz w:val="24"/>
          <w:szCs w:val="24"/>
        </w:rPr>
      </w:pPr>
      <w:r w:rsidRPr="00FA7BE8">
        <w:rPr>
          <w:sz w:val="24"/>
          <w:szCs w:val="24"/>
        </w:rPr>
        <w:t>к муниципальной программе</w:t>
      </w:r>
    </w:p>
    <w:p w:rsidR="00035C90" w:rsidRDefault="00035C90" w:rsidP="0036790E">
      <w:pPr>
        <w:jc w:val="center"/>
        <w:rPr>
          <w:bCs/>
        </w:rPr>
      </w:pPr>
    </w:p>
    <w:p w:rsidR="00035C90" w:rsidRPr="00022962" w:rsidRDefault="00035C90" w:rsidP="00035C90">
      <w:pPr>
        <w:pStyle w:val="ae"/>
        <w:spacing w:before="50" w:after="52" w:line="240" w:lineRule="auto"/>
        <w:ind w:left="786"/>
        <w:rPr>
          <w:rFonts w:ascii="Times New Roman" w:hAnsi="Times New Roman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 CYR"/>
          <w:b/>
          <w:bCs/>
          <w:sz w:val="24"/>
          <w:szCs w:val="24"/>
        </w:rPr>
        <w:t xml:space="preserve">                                       </w:t>
      </w:r>
      <w:r w:rsidRPr="00022962">
        <w:rPr>
          <w:rFonts w:ascii="Times New Roman" w:hAnsi="Times New Roman" w:cs="Times New Roman CYR"/>
          <w:b/>
          <w:bCs/>
          <w:sz w:val="24"/>
          <w:szCs w:val="24"/>
        </w:rPr>
        <w:t>Мероприятия по реализации Программы.</w:t>
      </w:r>
    </w:p>
    <w:p w:rsidR="00035C90" w:rsidRDefault="00035C90" w:rsidP="0036790E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465"/>
        <w:gridCol w:w="2065"/>
        <w:gridCol w:w="1869"/>
        <w:gridCol w:w="699"/>
        <w:gridCol w:w="724"/>
        <w:gridCol w:w="724"/>
        <w:gridCol w:w="724"/>
        <w:gridCol w:w="724"/>
        <w:gridCol w:w="724"/>
      </w:tblGrid>
      <w:tr w:rsidR="00035C90" w:rsidRPr="00423A25" w:rsidTr="00035C90">
        <w:trPr>
          <w:trHeight w:val="781"/>
        </w:trPr>
        <w:tc>
          <w:tcPr>
            <w:tcW w:w="443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3A2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423A2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423A2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Ответственные исполнители мероприятий</w:t>
            </w:r>
          </w:p>
        </w:tc>
        <w:tc>
          <w:tcPr>
            <w:tcW w:w="1613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100" w:type="dxa"/>
            <w:gridSpan w:val="6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Объем финансового обеспечения реализации мероприятий, в том числе по годам, тыс. руб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</w:tr>
      <w:tr w:rsidR="00035C90" w:rsidRPr="00423A25" w:rsidTr="00035C90">
        <w:trPr>
          <w:trHeight w:val="337"/>
        </w:trPr>
        <w:tc>
          <w:tcPr>
            <w:tcW w:w="443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3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2022г.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2023г.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2024г.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2025г.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035C90" w:rsidRDefault="00035C90" w:rsidP="00A52CB3">
            <w:pPr>
              <w:rPr>
                <w:sz w:val="18"/>
                <w:szCs w:val="18"/>
              </w:rPr>
            </w:pPr>
            <w:r w:rsidRPr="00035C90">
              <w:rPr>
                <w:sz w:val="18"/>
                <w:szCs w:val="18"/>
              </w:rPr>
              <w:t>2026г.</w:t>
            </w:r>
          </w:p>
        </w:tc>
      </w:tr>
      <w:tr w:rsidR="00035C90" w:rsidRPr="00423A25" w:rsidTr="00035C90">
        <w:trPr>
          <w:trHeight w:val="254"/>
        </w:trPr>
        <w:tc>
          <w:tcPr>
            <w:tcW w:w="443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7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8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35C90" w:rsidRPr="00423A25" w:rsidTr="00035C90">
        <w:trPr>
          <w:trHeight w:val="546"/>
        </w:trPr>
        <w:tc>
          <w:tcPr>
            <w:tcW w:w="443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7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Ежегодное проведение спортивных мероприятий</w:t>
            </w:r>
          </w:p>
        </w:tc>
        <w:tc>
          <w:tcPr>
            <w:tcW w:w="1778" w:type="dxa"/>
            <w:vMerge w:val="restart"/>
            <w:shd w:val="clear" w:color="auto" w:fill="auto"/>
            <w:hideMark/>
          </w:tcPr>
          <w:p w:rsidR="00035C90" w:rsidRPr="009C4A81" w:rsidRDefault="00035C90" w:rsidP="00A52CB3">
            <w:pPr>
              <w:rPr>
                <w:sz w:val="20"/>
                <w:szCs w:val="20"/>
              </w:rPr>
            </w:pPr>
            <w:r w:rsidRPr="009C4A81">
              <w:rPr>
                <w:rFonts w:cs="Times New Roman CYR"/>
                <w:sz w:val="20"/>
                <w:szCs w:val="20"/>
              </w:rPr>
              <w:t xml:space="preserve">Администрация муниципального образования </w:t>
            </w:r>
            <w:r w:rsidRPr="009C4A81">
              <w:rPr>
                <w:sz w:val="20"/>
                <w:szCs w:val="20"/>
              </w:rPr>
              <w:t>«</w:t>
            </w:r>
            <w:r w:rsidRPr="009C4A81">
              <w:rPr>
                <w:rFonts w:cs="Times New Roman CYR"/>
                <w:sz w:val="20"/>
                <w:szCs w:val="20"/>
              </w:rPr>
              <w:t>Среднеякушкинское сельское поселение</w:t>
            </w:r>
            <w:r w:rsidRPr="009C4A81">
              <w:rPr>
                <w:sz w:val="20"/>
                <w:szCs w:val="20"/>
              </w:rPr>
              <w:t>»</w:t>
            </w:r>
          </w:p>
        </w:tc>
        <w:tc>
          <w:tcPr>
            <w:tcW w:w="1613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Всего бюджетные ассигнования, в т.ч.: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035C90" w:rsidRPr="00423A25" w:rsidTr="00035C90">
        <w:trPr>
          <w:trHeight w:val="798"/>
        </w:trPr>
        <w:tc>
          <w:tcPr>
            <w:tcW w:w="443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hideMark/>
          </w:tcPr>
          <w:p w:rsidR="00035C90" w:rsidRDefault="00035C90" w:rsidP="00A52CB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  <w:p w:rsidR="00035C90" w:rsidRDefault="00035C90" w:rsidP="00A52CB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 МО </w:t>
            </w:r>
          </w:p>
          <w:p w:rsidR="00035C90" w:rsidRDefault="00035C90" w:rsidP="00A52CB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«Среднеякушкинское сельское поселение» </w:t>
            </w:r>
          </w:p>
          <w:p w:rsidR="00035C90" w:rsidRDefault="00035C90" w:rsidP="00A52CB3">
            <w:pPr>
              <w:pStyle w:val="ConsPlusNormal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035C90" w:rsidRPr="00423A25" w:rsidTr="00035C90">
        <w:trPr>
          <w:trHeight w:val="798"/>
        </w:trPr>
        <w:tc>
          <w:tcPr>
            <w:tcW w:w="443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hideMark/>
          </w:tcPr>
          <w:p w:rsidR="00035C90" w:rsidRDefault="00035C90" w:rsidP="00A52CB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бюджетные ассигнования </w:t>
            </w:r>
          </w:p>
          <w:p w:rsidR="00035C90" w:rsidRDefault="00035C90" w:rsidP="00A52CB3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областного бюджета Ульяновской области (далее - областной бюджет)</w:t>
            </w:r>
          </w:p>
          <w:p w:rsidR="00035C90" w:rsidRDefault="00035C90" w:rsidP="00A52CB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5C90" w:rsidRPr="00423A25" w:rsidTr="00035C90">
        <w:trPr>
          <w:trHeight w:val="276"/>
        </w:trPr>
        <w:tc>
          <w:tcPr>
            <w:tcW w:w="3491" w:type="dxa"/>
            <w:gridSpan w:val="3"/>
            <w:vMerge w:val="restart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ВСЕГО по муниципальной  программе:</w:t>
            </w:r>
          </w:p>
        </w:tc>
        <w:tc>
          <w:tcPr>
            <w:tcW w:w="1613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Всего бюджетные ассигнования, в т.ч.: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035C90" w:rsidRPr="00423A25" w:rsidTr="00035C90">
        <w:trPr>
          <w:trHeight w:val="507"/>
        </w:trPr>
        <w:tc>
          <w:tcPr>
            <w:tcW w:w="3491" w:type="dxa"/>
            <w:gridSpan w:val="3"/>
            <w:vMerge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 w:rsidRPr="00423A25">
              <w:rPr>
                <w:rFonts w:ascii="PT Astra Serif" w:hAnsi="PT Astra Serif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850" w:type="dxa"/>
            <w:shd w:val="clear" w:color="auto" w:fill="auto"/>
            <w:hideMark/>
          </w:tcPr>
          <w:p w:rsidR="00035C90" w:rsidRPr="00423A25" w:rsidRDefault="00035C90" w:rsidP="00A52CB3">
            <w:pPr>
              <w:spacing w:before="100" w:beforeAutospacing="1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</w:tbl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p w:rsidR="00035C90" w:rsidRDefault="00035C90" w:rsidP="0036790E">
      <w:pPr>
        <w:jc w:val="center"/>
        <w:rPr>
          <w:bCs/>
        </w:rPr>
      </w:pPr>
    </w:p>
    <w:sectPr w:rsidR="00035C90" w:rsidSect="00644216">
      <w:pgSz w:w="11906" w:h="16838"/>
      <w:pgMar w:top="709" w:right="642" w:bottom="1134" w:left="127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759"/>
    <w:multiLevelType w:val="multilevel"/>
    <w:tmpl w:val="8F2A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90D6C1C"/>
    <w:multiLevelType w:val="multilevel"/>
    <w:tmpl w:val="65E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D495328"/>
    <w:multiLevelType w:val="multilevel"/>
    <w:tmpl w:val="B34E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CA56C5"/>
    <w:multiLevelType w:val="multilevel"/>
    <w:tmpl w:val="19401E9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4">
    <w:nsid w:val="2C6E3C49"/>
    <w:multiLevelType w:val="multilevel"/>
    <w:tmpl w:val="157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0277802"/>
    <w:multiLevelType w:val="multilevel"/>
    <w:tmpl w:val="5B6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74E76DB"/>
    <w:multiLevelType w:val="multilevel"/>
    <w:tmpl w:val="E92A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F8A4AFF"/>
    <w:multiLevelType w:val="multilevel"/>
    <w:tmpl w:val="BA0862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4DB3AC9"/>
    <w:multiLevelType w:val="multilevel"/>
    <w:tmpl w:val="207200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)"/>
      <w:lvlJc w:val="left"/>
      <w:pPr>
        <w:ind w:left="1485" w:hanging="360"/>
      </w:pPr>
    </w:lvl>
    <w:lvl w:ilvl="2">
      <w:start w:val="1"/>
      <w:numFmt w:val="decimal"/>
      <w:lvlText w:val="%3)"/>
      <w:lvlJc w:val="right"/>
      <w:pPr>
        <w:ind w:left="2205" w:hanging="180"/>
      </w:pPr>
    </w:lvl>
    <w:lvl w:ilvl="3">
      <w:start w:val="1"/>
      <w:numFmt w:val="decimal"/>
      <w:lvlText w:val="%4)"/>
      <w:lvlJc w:val="left"/>
      <w:pPr>
        <w:ind w:left="2925" w:hanging="360"/>
      </w:pPr>
    </w:lvl>
    <w:lvl w:ilvl="4">
      <w:start w:val="1"/>
      <w:numFmt w:val="decimal"/>
      <w:lvlText w:val="%5)"/>
      <w:lvlJc w:val="left"/>
      <w:pPr>
        <w:ind w:left="3645" w:hanging="360"/>
      </w:pPr>
    </w:lvl>
    <w:lvl w:ilvl="5">
      <w:start w:val="1"/>
      <w:numFmt w:val="decimal"/>
      <w:lvlText w:val="%6)"/>
      <w:lvlJc w:val="right"/>
      <w:pPr>
        <w:ind w:left="4365" w:hanging="180"/>
      </w:pPr>
    </w:lvl>
    <w:lvl w:ilvl="6">
      <w:start w:val="1"/>
      <w:numFmt w:val="decimal"/>
      <w:lvlText w:val="%7)"/>
      <w:lvlJc w:val="left"/>
      <w:pPr>
        <w:ind w:left="5085" w:hanging="360"/>
      </w:pPr>
    </w:lvl>
    <w:lvl w:ilvl="7">
      <w:start w:val="1"/>
      <w:numFmt w:val="decimal"/>
      <w:lvlText w:val="%8)"/>
      <w:lvlJc w:val="left"/>
      <w:pPr>
        <w:ind w:left="5805" w:hanging="360"/>
      </w:pPr>
    </w:lvl>
    <w:lvl w:ilvl="8">
      <w:start w:val="1"/>
      <w:numFmt w:val="decimal"/>
      <w:lvlText w:val="%9)"/>
      <w:lvlJc w:val="right"/>
      <w:pPr>
        <w:ind w:left="6525" w:hanging="180"/>
      </w:pPr>
    </w:lvl>
  </w:abstractNum>
  <w:abstractNum w:abstractNumId="9">
    <w:nsid w:val="655C38CF"/>
    <w:multiLevelType w:val="multilevel"/>
    <w:tmpl w:val="5C326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67B44D9"/>
    <w:multiLevelType w:val="multilevel"/>
    <w:tmpl w:val="D55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92"/>
    <w:rsid w:val="00035C90"/>
    <w:rsid w:val="00060C92"/>
    <w:rsid w:val="000D0F0F"/>
    <w:rsid w:val="000E069E"/>
    <w:rsid w:val="000F3BC9"/>
    <w:rsid w:val="0010765D"/>
    <w:rsid w:val="00186EFE"/>
    <w:rsid w:val="001F0D21"/>
    <w:rsid w:val="00270749"/>
    <w:rsid w:val="002B1CEE"/>
    <w:rsid w:val="0036654E"/>
    <w:rsid w:val="0036790E"/>
    <w:rsid w:val="003A6EE6"/>
    <w:rsid w:val="003B1522"/>
    <w:rsid w:val="00410D6E"/>
    <w:rsid w:val="00410F1B"/>
    <w:rsid w:val="00421940"/>
    <w:rsid w:val="00436A09"/>
    <w:rsid w:val="00463EBF"/>
    <w:rsid w:val="00483932"/>
    <w:rsid w:val="00576935"/>
    <w:rsid w:val="0060528C"/>
    <w:rsid w:val="00627629"/>
    <w:rsid w:val="00644216"/>
    <w:rsid w:val="00771FFE"/>
    <w:rsid w:val="007E7823"/>
    <w:rsid w:val="009368CC"/>
    <w:rsid w:val="00AA51C2"/>
    <w:rsid w:val="00AF1DE4"/>
    <w:rsid w:val="00B900E9"/>
    <w:rsid w:val="00C9222F"/>
    <w:rsid w:val="00D75B85"/>
    <w:rsid w:val="00E2339F"/>
    <w:rsid w:val="00EA6357"/>
    <w:rsid w:val="00ED64BD"/>
    <w:rsid w:val="00F63420"/>
    <w:rsid w:val="00FA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80"/>
    <w:pPr>
      <w:widowControl w:val="0"/>
      <w:suppressAutoHyphens/>
    </w:pPr>
    <w:rPr>
      <w:rFonts w:ascii="Times New Roman" w:eastAsia="Lucida Sans Unicode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F56680"/>
    <w:pPr>
      <w:keepNext/>
      <w:tabs>
        <w:tab w:val="left" w:pos="0"/>
      </w:tabs>
      <w:outlineLvl w:val="0"/>
    </w:pPr>
    <w:rPr>
      <w:b/>
      <w:bCs/>
      <w:sz w:val="32"/>
    </w:rPr>
  </w:style>
  <w:style w:type="paragraph" w:customStyle="1" w:styleId="Heading3">
    <w:name w:val="Heading 3"/>
    <w:basedOn w:val="a"/>
    <w:link w:val="3"/>
    <w:qFormat/>
    <w:rsid w:val="00F56680"/>
    <w:pPr>
      <w:keepNext/>
      <w:tabs>
        <w:tab w:val="left" w:pos="0"/>
      </w:tabs>
      <w:jc w:val="center"/>
      <w:outlineLvl w:val="2"/>
    </w:pPr>
    <w:rPr>
      <w:b/>
      <w:bCs/>
      <w:sz w:val="52"/>
    </w:rPr>
  </w:style>
  <w:style w:type="paragraph" w:customStyle="1" w:styleId="Heading4">
    <w:name w:val="Heading 4"/>
    <w:basedOn w:val="a"/>
    <w:link w:val="4"/>
    <w:qFormat/>
    <w:rsid w:val="00F56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link w:val="6"/>
    <w:qFormat/>
    <w:rsid w:val="00F56680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1">
    <w:name w:val="Заголовок 1 Знак"/>
    <w:basedOn w:val="a0"/>
    <w:link w:val="Heading1"/>
    <w:qFormat/>
    <w:rsid w:val="00F56680"/>
    <w:rPr>
      <w:rFonts w:ascii="Times New Roman" w:eastAsia="Lucida Sans Unicode" w:hAnsi="Times New Roman" w:cs="Times New Roman"/>
      <w:b/>
      <w:bCs/>
      <w:sz w:val="32"/>
      <w:szCs w:val="24"/>
    </w:rPr>
  </w:style>
  <w:style w:type="character" w:customStyle="1" w:styleId="3">
    <w:name w:val="Заголовок 3 Знак"/>
    <w:basedOn w:val="a0"/>
    <w:link w:val="Heading3"/>
    <w:qFormat/>
    <w:rsid w:val="00F56680"/>
    <w:rPr>
      <w:rFonts w:ascii="Times New Roman" w:eastAsia="Lucida Sans Unicode" w:hAnsi="Times New Roman" w:cs="Times New Roman"/>
      <w:b/>
      <w:bCs/>
      <w:sz w:val="52"/>
      <w:szCs w:val="24"/>
    </w:rPr>
  </w:style>
  <w:style w:type="character" w:customStyle="1" w:styleId="4">
    <w:name w:val="Заголовок 4 Знак"/>
    <w:basedOn w:val="a0"/>
    <w:link w:val="Heading4"/>
    <w:qFormat/>
    <w:rsid w:val="00F56680"/>
    <w:rPr>
      <w:rFonts w:ascii="Times New Roman" w:eastAsia="Lucida Sans Unicode" w:hAnsi="Times New Roman" w:cs="Times New Roman"/>
      <w:b/>
      <w:bCs/>
      <w:sz w:val="28"/>
      <w:szCs w:val="28"/>
    </w:rPr>
  </w:style>
  <w:style w:type="character" w:customStyle="1" w:styleId="6">
    <w:name w:val="Заголовок 6 Знак"/>
    <w:basedOn w:val="a0"/>
    <w:link w:val="Heading6"/>
    <w:qFormat/>
    <w:rsid w:val="00F56680"/>
    <w:rPr>
      <w:rFonts w:ascii="Times New Roman" w:eastAsia="Lucida Sans Unicode" w:hAnsi="Times New Roman" w:cs="Times New Roman"/>
      <w:b/>
      <w:bCs/>
    </w:rPr>
  </w:style>
  <w:style w:type="character" w:styleId="a3">
    <w:name w:val="Strong"/>
    <w:qFormat/>
    <w:rsid w:val="00F56680"/>
    <w:rPr>
      <w:b/>
      <w:bCs/>
    </w:rPr>
  </w:style>
  <w:style w:type="character" w:customStyle="1" w:styleId="10">
    <w:name w:val="стиль1"/>
    <w:basedOn w:val="a0"/>
    <w:qFormat/>
    <w:rsid w:val="00F56680"/>
  </w:style>
  <w:style w:type="character" w:customStyle="1" w:styleId="40">
    <w:name w:val="стиль4"/>
    <w:basedOn w:val="a0"/>
    <w:qFormat/>
    <w:rsid w:val="00F56680"/>
  </w:style>
  <w:style w:type="character" w:customStyle="1" w:styleId="a4">
    <w:name w:val="Основной текст Знак"/>
    <w:basedOn w:val="a0"/>
    <w:qFormat/>
    <w:rsid w:val="00F56680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qFormat/>
    <w:rsid w:val="00F56680"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">
    <w:name w:val="ListLabel 1"/>
    <w:qFormat/>
    <w:rsid w:val="00060C92"/>
    <w:rPr>
      <w:sz w:val="28"/>
      <w:szCs w:val="28"/>
    </w:rPr>
  </w:style>
  <w:style w:type="character" w:customStyle="1" w:styleId="a6">
    <w:name w:val="Символ нумерации"/>
    <w:qFormat/>
    <w:rsid w:val="00060C92"/>
  </w:style>
  <w:style w:type="character" w:customStyle="1" w:styleId="a7">
    <w:name w:val="Маркеры списка"/>
    <w:qFormat/>
    <w:rsid w:val="00060C92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060C92"/>
    <w:rPr>
      <w:rFonts w:cs="OpenSymbol"/>
    </w:rPr>
  </w:style>
  <w:style w:type="character" w:customStyle="1" w:styleId="ListLabel3">
    <w:name w:val="ListLabel 3"/>
    <w:qFormat/>
    <w:rsid w:val="00060C92"/>
    <w:rPr>
      <w:rFonts w:cs="OpenSymbol"/>
    </w:rPr>
  </w:style>
  <w:style w:type="character" w:customStyle="1" w:styleId="ListLabel4">
    <w:name w:val="ListLabel 4"/>
    <w:qFormat/>
    <w:rsid w:val="00060C92"/>
    <w:rPr>
      <w:rFonts w:cs="OpenSymbol"/>
    </w:rPr>
  </w:style>
  <w:style w:type="character" w:customStyle="1" w:styleId="ListLabel5">
    <w:name w:val="ListLabel 5"/>
    <w:qFormat/>
    <w:rsid w:val="00060C92"/>
    <w:rPr>
      <w:rFonts w:cs="OpenSymbol"/>
    </w:rPr>
  </w:style>
  <w:style w:type="character" w:customStyle="1" w:styleId="ListLabel6">
    <w:name w:val="ListLabel 6"/>
    <w:qFormat/>
    <w:rsid w:val="00060C92"/>
    <w:rPr>
      <w:rFonts w:cs="OpenSymbol"/>
    </w:rPr>
  </w:style>
  <w:style w:type="character" w:customStyle="1" w:styleId="ListLabel7">
    <w:name w:val="ListLabel 7"/>
    <w:qFormat/>
    <w:rsid w:val="00060C92"/>
    <w:rPr>
      <w:rFonts w:cs="OpenSymbol"/>
    </w:rPr>
  </w:style>
  <w:style w:type="character" w:customStyle="1" w:styleId="ListLabel8">
    <w:name w:val="ListLabel 8"/>
    <w:qFormat/>
    <w:rsid w:val="00060C92"/>
    <w:rPr>
      <w:rFonts w:cs="OpenSymbol"/>
    </w:rPr>
  </w:style>
  <w:style w:type="character" w:customStyle="1" w:styleId="ListLabel9">
    <w:name w:val="ListLabel 9"/>
    <w:qFormat/>
    <w:rsid w:val="00060C92"/>
    <w:rPr>
      <w:rFonts w:cs="OpenSymbol"/>
    </w:rPr>
  </w:style>
  <w:style w:type="character" w:customStyle="1" w:styleId="ListLabel10">
    <w:name w:val="ListLabel 10"/>
    <w:qFormat/>
    <w:rsid w:val="00060C92"/>
    <w:rPr>
      <w:rFonts w:cs="OpenSymbol"/>
    </w:rPr>
  </w:style>
  <w:style w:type="character" w:customStyle="1" w:styleId="ListLabel11">
    <w:name w:val="ListLabel 11"/>
    <w:qFormat/>
    <w:rsid w:val="00060C92"/>
    <w:rPr>
      <w:rFonts w:cs="OpenSymbol"/>
    </w:rPr>
  </w:style>
  <w:style w:type="character" w:customStyle="1" w:styleId="ListLabel12">
    <w:name w:val="ListLabel 12"/>
    <w:qFormat/>
    <w:rsid w:val="00060C92"/>
    <w:rPr>
      <w:rFonts w:cs="OpenSymbol"/>
    </w:rPr>
  </w:style>
  <w:style w:type="character" w:customStyle="1" w:styleId="ListLabel13">
    <w:name w:val="ListLabel 13"/>
    <w:qFormat/>
    <w:rsid w:val="00060C92"/>
    <w:rPr>
      <w:rFonts w:cs="OpenSymbol"/>
    </w:rPr>
  </w:style>
  <w:style w:type="character" w:customStyle="1" w:styleId="ListLabel14">
    <w:name w:val="ListLabel 14"/>
    <w:qFormat/>
    <w:rsid w:val="00060C92"/>
    <w:rPr>
      <w:rFonts w:cs="OpenSymbol"/>
    </w:rPr>
  </w:style>
  <w:style w:type="character" w:customStyle="1" w:styleId="ListLabel15">
    <w:name w:val="ListLabel 15"/>
    <w:qFormat/>
    <w:rsid w:val="00060C92"/>
    <w:rPr>
      <w:rFonts w:cs="OpenSymbol"/>
    </w:rPr>
  </w:style>
  <w:style w:type="character" w:customStyle="1" w:styleId="ListLabel16">
    <w:name w:val="ListLabel 16"/>
    <w:qFormat/>
    <w:rsid w:val="00060C92"/>
    <w:rPr>
      <w:rFonts w:cs="OpenSymbol"/>
    </w:rPr>
  </w:style>
  <w:style w:type="character" w:customStyle="1" w:styleId="ListLabel17">
    <w:name w:val="ListLabel 17"/>
    <w:qFormat/>
    <w:rsid w:val="00060C92"/>
    <w:rPr>
      <w:rFonts w:cs="OpenSymbol"/>
    </w:rPr>
  </w:style>
  <w:style w:type="character" w:customStyle="1" w:styleId="ListLabel18">
    <w:name w:val="ListLabel 18"/>
    <w:qFormat/>
    <w:rsid w:val="00060C92"/>
    <w:rPr>
      <w:rFonts w:cs="OpenSymbol"/>
    </w:rPr>
  </w:style>
  <w:style w:type="character" w:customStyle="1" w:styleId="ListLabel19">
    <w:name w:val="ListLabel 19"/>
    <w:qFormat/>
    <w:rsid w:val="00060C92"/>
    <w:rPr>
      <w:rFonts w:cs="OpenSymbol"/>
    </w:rPr>
  </w:style>
  <w:style w:type="character" w:customStyle="1" w:styleId="ListLabel20">
    <w:name w:val="ListLabel 20"/>
    <w:qFormat/>
    <w:rsid w:val="00060C92"/>
    <w:rPr>
      <w:rFonts w:cs="OpenSymbol"/>
    </w:rPr>
  </w:style>
  <w:style w:type="character" w:customStyle="1" w:styleId="ListLabel21">
    <w:name w:val="ListLabel 21"/>
    <w:qFormat/>
    <w:rsid w:val="00060C92"/>
    <w:rPr>
      <w:rFonts w:cs="OpenSymbol"/>
    </w:rPr>
  </w:style>
  <w:style w:type="character" w:customStyle="1" w:styleId="ListLabel22">
    <w:name w:val="ListLabel 22"/>
    <w:qFormat/>
    <w:rsid w:val="00060C92"/>
    <w:rPr>
      <w:rFonts w:cs="OpenSymbol"/>
    </w:rPr>
  </w:style>
  <w:style w:type="character" w:customStyle="1" w:styleId="ListLabel23">
    <w:name w:val="ListLabel 23"/>
    <w:qFormat/>
    <w:rsid w:val="00060C92"/>
    <w:rPr>
      <w:rFonts w:cs="OpenSymbol"/>
    </w:rPr>
  </w:style>
  <w:style w:type="character" w:customStyle="1" w:styleId="ListLabel24">
    <w:name w:val="ListLabel 24"/>
    <w:qFormat/>
    <w:rsid w:val="00060C92"/>
    <w:rPr>
      <w:rFonts w:cs="OpenSymbol"/>
    </w:rPr>
  </w:style>
  <w:style w:type="character" w:customStyle="1" w:styleId="ListLabel25">
    <w:name w:val="ListLabel 25"/>
    <w:qFormat/>
    <w:rsid w:val="00060C92"/>
    <w:rPr>
      <w:rFonts w:cs="OpenSymbol"/>
    </w:rPr>
  </w:style>
  <w:style w:type="character" w:customStyle="1" w:styleId="ListLabel26">
    <w:name w:val="ListLabel 26"/>
    <w:qFormat/>
    <w:rsid w:val="00060C92"/>
    <w:rPr>
      <w:rFonts w:cs="OpenSymbol"/>
    </w:rPr>
  </w:style>
  <w:style w:type="character" w:customStyle="1" w:styleId="ListLabel27">
    <w:name w:val="ListLabel 27"/>
    <w:qFormat/>
    <w:rsid w:val="00060C92"/>
    <w:rPr>
      <w:rFonts w:cs="OpenSymbol"/>
    </w:rPr>
  </w:style>
  <w:style w:type="character" w:customStyle="1" w:styleId="ListLabel28">
    <w:name w:val="ListLabel 28"/>
    <w:qFormat/>
    <w:rsid w:val="00060C92"/>
    <w:rPr>
      <w:rFonts w:cs="OpenSymbol"/>
    </w:rPr>
  </w:style>
  <w:style w:type="character" w:customStyle="1" w:styleId="ListLabel29">
    <w:name w:val="ListLabel 29"/>
    <w:qFormat/>
    <w:rsid w:val="00060C92"/>
    <w:rPr>
      <w:rFonts w:cs="OpenSymbol"/>
    </w:rPr>
  </w:style>
  <w:style w:type="character" w:customStyle="1" w:styleId="ListLabel30">
    <w:name w:val="ListLabel 30"/>
    <w:qFormat/>
    <w:rsid w:val="00060C92"/>
    <w:rPr>
      <w:rFonts w:cs="OpenSymbol"/>
    </w:rPr>
  </w:style>
  <w:style w:type="character" w:customStyle="1" w:styleId="ListLabel31">
    <w:name w:val="ListLabel 31"/>
    <w:qFormat/>
    <w:rsid w:val="00060C92"/>
    <w:rPr>
      <w:rFonts w:cs="OpenSymbol"/>
    </w:rPr>
  </w:style>
  <w:style w:type="character" w:customStyle="1" w:styleId="ListLabel32">
    <w:name w:val="ListLabel 32"/>
    <w:qFormat/>
    <w:rsid w:val="00060C92"/>
    <w:rPr>
      <w:rFonts w:cs="OpenSymbol"/>
    </w:rPr>
  </w:style>
  <w:style w:type="character" w:customStyle="1" w:styleId="ListLabel33">
    <w:name w:val="ListLabel 33"/>
    <w:qFormat/>
    <w:rsid w:val="00060C92"/>
    <w:rPr>
      <w:rFonts w:cs="OpenSymbol"/>
    </w:rPr>
  </w:style>
  <w:style w:type="character" w:customStyle="1" w:styleId="ListLabel34">
    <w:name w:val="ListLabel 34"/>
    <w:qFormat/>
    <w:rsid w:val="00060C92"/>
    <w:rPr>
      <w:rFonts w:cs="OpenSymbol"/>
    </w:rPr>
  </w:style>
  <w:style w:type="character" w:customStyle="1" w:styleId="ListLabel35">
    <w:name w:val="ListLabel 35"/>
    <w:qFormat/>
    <w:rsid w:val="00060C92"/>
    <w:rPr>
      <w:rFonts w:cs="OpenSymbol"/>
    </w:rPr>
  </w:style>
  <w:style w:type="character" w:customStyle="1" w:styleId="ListLabel36">
    <w:name w:val="ListLabel 36"/>
    <w:qFormat/>
    <w:rsid w:val="00060C92"/>
    <w:rPr>
      <w:rFonts w:cs="OpenSymbol"/>
    </w:rPr>
  </w:style>
  <w:style w:type="character" w:customStyle="1" w:styleId="ListLabel37">
    <w:name w:val="ListLabel 37"/>
    <w:qFormat/>
    <w:rsid w:val="00060C92"/>
    <w:rPr>
      <w:rFonts w:cs="OpenSymbol"/>
    </w:rPr>
  </w:style>
  <w:style w:type="character" w:customStyle="1" w:styleId="ListLabel38">
    <w:name w:val="ListLabel 38"/>
    <w:qFormat/>
    <w:rsid w:val="00060C92"/>
    <w:rPr>
      <w:rFonts w:cs="OpenSymbol"/>
    </w:rPr>
  </w:style>
  <w:style w:type="character" w:customStyle="1" w:styleId="ListLabel39">
    <w:name w:val="ListLabel 39"/>
    <w:qFormat/>
    <w:rsid w:val="00060C92"/>
    <w:rPr>
      <w:rFonts w:cs="OpenSymbol"/>
    </w:rPr>
  </w:style>
  <w:style w:type="character" w:customStyle="1" w:styleId="ListLabel40">
    <w:name w:val="ListLabel 40"/>
    <w:qFormat/>
    <w:rsid w:val="00060C92"/>
    <w:rPr>
      <w:rFonts w:cs="OpenSymbol"/>
    </w:rPr>
  </w:style>
  <w:style w:type="character" w:customStyle="1" w:styleId="ListLabel41">
    <w:name w:val="ListLabel 41"/>
    <w:qFormat/>
    <w:rsid w:val="00060C92"/>
    <w:rPr>
      <w:rFonts w:cs="OpenSymbol"/>
    </w:rPr>
  </w:style>
  <w:style w:type="character" w:customStyle="1" w:styleId="ListLabel42">
    <w:name w:val="ListLabel 42"/>
    <w:qFormat/>
    <w:rsid w:val="00060C92"/>
    <w:rPr>
      <w:rFonts w:cs="OpenSymbol"/>
    </w:rPr>
  </w:style>
  <w:style w:type="character" w:customStyle="1" w:styleId="ListLabel43">
    <w:name w:val="ListLabel 43"/>
    <w:qFormat/>
    <w:rsid w:val="00060C92"/>
    <w:rPr>
      <w:rFonts w:cs="OpenSymbol"/>
    </w:rPr>
  </w:style>
  <w:style w:type="character" w:customStyle="1" w:styleId="ListLabel44">
    <w:name w:val="ListLabel 44"/>
    <w:qFormat/>
    <w:rsid w:val="00060C92"/>
    <w:rPr>
      <w:rFonts w:cs="OpenSymbol"/>
    </w:rPr>
  </w:style>
  <w:style w:type="character" w:customStyle="1" w:styleId="ListLabel45">
    <w:name w:val="ListLabel 45"/>
    <w:qFormat/>
    <w:rsid w:val="00060C92"/>
    <w:rPr>
      <w:rFonts w:cs="OpenSymbol"/>
    </w:rPr>
  </w:style>
  <w:style w:type="character" w:customStyle="1" w:styleId="ListLabel46">
    <w:name w:val="ListLabel 46"/>
    <w:qFormat/>
    <w:rsid w:val="00060C92"/>
    <w:rPr>
      <w:rFonts w:cs="OpenSymbol"/>
    </w:rPr>
  </w:style>
  <w:style w:type="character" w:customStyle="1" w:styleId="ListLabel47">
    <w:name w:val="ListLabel 47"/>
    <w:qFormat/>
    <w:rsid w:val="00060C92"/>
    <w:rPr>
      <w:rFonts w:cs="OpenSymbol"/>
      <w:sz w:val="28"/>
    </w:rPr>
  </w:style>
  <w:style w:type="character" w:customStyle="1" w:styleId="ListLabel48">
    <w:name w:val="ListLabel 48"/>
    <w:qFormat/>
    <w:rsid w:val="00060C92"/>
    <w:rPr>
      <w:rFonts w:cs="OpenSymbol"/>
    </w:rPr>
  </w:style>
  <w:style w:type="character" w:customStyle="1" w:styleId="ListLabel49">
    <w:name w:val="ListLabel 49"/>
    <w:qFormat/>
    <w:rsid w:val="00060C92"/>
    <w:rPr>
      <w:rFonts w:cs="OpenSymbol"/>
    </w:rPr>
  </w:style>
  <w:style w:type="character" w:customStyle="1" w:styleId="ListLabel50">
    <w:name w:val="ListLabel 50"/>
    <w:qFormat/>
    <w:rsid w:val="00060C92"/>
    <w:rPr>
      <w:rFonts w:cs="OpenSymbol"/>
    </w:rPr>
  </w:style>
  <w:style w:type="character" w:customStyle="1" w:styleId="ListLabel51">
    <w:name w:val="ListLabel 51"/>
    <w:qFormat/>
    <w:rsid w:val="00060C92"/>
    <w:rPr>
      <w:rFonts w:cs="OpenSymbol"/>
    </w:rPr>
  </w:style>
  <w:style w:type="character" w:customStyle="1" w:styleId="ListLabel52">
    <w:name w:val="ListLabel 52"/>
    <w:qFormat/>
    <w:rsid w:val="00060C92"/>
    <w:rPr>
      <w:rFonts w:cs="OpenSymbol"/>
    </w:rPr>
  </w:style>
  <w:style w:type="character" w:customStyle="1" w:styleId="ListLabel53">
    <w:name w:val="ListLabel 53"/>
    <w:qFormat/>
    <w:rsid w:val="00060C92"/>
    <w:rPr>
      <w:rFonts w:cs="OpenSymbol"/>
    </w:rPr>
  </w:style>
  <w:style w:type="character" w:customStyle="1" w:styleId="ListLabel54">
    <w:name w:val="ListLabel 54"/>
    <w:qFormat/>
    <w:rsid w:val="00060C92"/>
    <w:rPr>
      <w:rFonts w:cs="OpenSymbol"/>
    </w:rPr>
  </w:style>
  <w:style w:type="character" w:customStyle="1" w:styleId="ListLabel55">
    <w:name w:val="ListLabel 55"/>
    <w:qFormat/>
    <w:rsid w:val="00060C92"/>
    <w:rPr>
      <w:rFonts w:cs="OpenSymbol"/>
    </w:rPr>
  </w:style>
  <w:style w:type="character" w:customStyle="1" w:styleId="ListLabel56">
    <w:name w:val="ListLabel 56"/>
    <w:qFormat/>
    <w:rsid w:val="00060C92"/>
    <w:rPr>
      <w:rFonts w:cs="OpenSymbol"/>
    </w:rPr>
  </w:style>
  <w:style w:type="character" w:customStyle="1" w:styleId="ListLabel57">
    <w:name w:val="ListLabel 57"/>
    <w:qFormat/>
    <w:rsid w:val="00060C92"/>
    <w:rPr>
      <w:rFonts w:cs="OpenSymbol"/>
    </w:rPr>
  </w:style>
  <w:style w:type="character" w:customStyle="1" w:styleId="ListLabel58">
    <w:name w:val="ListLabel 58"/>
    <w:qFormat/>
    <w:rsid w:val="00060C92"/>
    <w:rPr>
      <w:rFonts w:cs="OpenSymbol"/>
    </w:rPr>
  </w:style>
  <w:style w:type="character" w:customStyle="1" w:styleId="ListLabel59">
    <w:name w:val="ListLabel 59"/>
    <w:qFormat/>
    <w:rsid w:val="00060C92"/>
    <w:rPr>
      <w:rFonts w:cs="OpenSymbol"/>
    </w:rPr>
  </w:style>
  <w:style w:type="character" w:customStyle="1" w:styleId="ListLabel60">
    <w:name w:val="ListLabel 60"/>
    <w:qFormat/>
    <w:rsid w:val="00060C92"/>
    <w:rPr>
      <w:rFonts w:cs="OpenSymbol"/>
    </w:rPr>
  </w:style>
  <w:style w:type="character" w:customStyle="1" w:styleId="ListLabel61">
    <w:name w:val="ListLabel 61"/>
    <w:qFormat/>
    <w:rsid w:val="00060C92"/>
    <w:rPr>
      <w:rFonts w:cs="OpenSymbol"/>
    </w:rPr>
  </w:style>
  <w:style w:type="character" w:customStyle="1" w:styleId="ListLabel62">
    <w:name w:val="ListLabel 62"/>
    <w:qFormat/>
    <w:rsid w:val="00060C92"/>
    <w:rPr>
      <w:rFonts w:cs="OpenSymbol"/>
    </w:rPr>
  </w:style>
  <w:style w:type="character" w:customStyle="1" w:styleId="ListLabel63">
    <w:name w:val="ListLabel 63"/>
    <w:qFormat/>
    <w:rsid w:val="00060C92"/>
    <w:rPr>
      <w:rFonts w:cs="OpenSymbol"/>
    </w:rPr>
  </w:style>
  <w:style w:type="character" w:customStyle="1" w:styleId="ListLabel64">
    <w:name w:val="ListLabel 64"/>
    <w:qFormat/>
    <w:rsid w:val="00060C92"/>
    <w:rPr>
      <w:rFonts w:cs="OpenSymbol"/>
    </w:rPr>
  </w:style>
  <w:style w:type="character" w:customStyle="1" w:styleId="ListLabel65">
    <w:name w:val="ListLabel 65"/>
    <w:qFormat/>
    <w:rsid w:val="00060C92"/>
    <w:rPr>
      <w:rFonts w:cs="OpenSymbol"/>
    </w:rPr>
  </w:style>
  <w:style w:type="character" w:customStyle="1" w:styleId="ListLabel66">
    <w:name w:val="ListLabel 66"/>
    <w:qFormat/>
    <w:rsid w:val="00060C92"/>
    <w:rPr>
      <w:rFonts w:cs="OpenSymbol"/>
    </w:rPr>
  </w:style>
  <w:style w:type="character" w:customStyle="1" w:styleId="ListLabel67">
    <w:name w:val="ListLabel 67"/>
    <w:qFormat/>
    <w:rsid w:val="00060C92"/>
    <w:rPr>
      <w:rFonts w:cs="OpenSymbol"/>
    </w:rPr>
  </w:style>
  <w:style w:type="character" w:customStyle="1" w:styleId="ListLabel68">
    <w:name w:val="ListLabel 68"/>
    <w:qFormat/>
    <w:rsid w:val="00060C92"/>
    <w:rPr>
      <w:rFonts w:cs="OpenSymbol"/>
    </w:rPr>
  </w:style>
  <w:style w:type="character" w:customStyle="1" w:styleId="ListLabel69">
    <w:name w:val="ListLabel 69"/>
    <w:qFormat/>
    <w:rsid w:val="00060C92"/>
    <w:rPr>
      <w:rFonts w:cs="OpenSymbol"/>
    </w:rPr>
  </w:style>
  <w:style w:type="character" w:customStyle="1" w:styleId="ListLabel70">
    <w:name w:val="ListLabel 70"/>
    <w:qFormat/>
    <w:rsid w:val="00060C92"/>
    <w:rPr>
      <w:rFonts w:cs="OpenSymbol"/>
    </w:rPr>
  </w:style>
  <w:style w:type="character" w:customStyle="1" w:styleId="ListLabel71">
    <w:name w:val="ListLabel 71"/>
    <w:qFormat/>
    <w:rsid w:val="00060C92"/>
    <w:rPr>
      <w:rFonts w:cs="OpenSymbol"/>
    </w:rPr>
  </w:style>
  <w:style w:type="character" w:customStyle="1" w:styleId="ListLabel72">
    <w:name w:val="ListLabel 72"/>
    <w:qFormat/>
    <w:rsid w:val="00060C92"/>
    <w:rPr>
      <w:rFonts w:cs="OpenSymbol"/>
    </w:rPr>
  </w:style>
  <w:style w:type="character" w:customStyle="1" w:styleId="ListLabel73">
    <w:name w:val="ListLabel 73"/>
    <w:qFormat/>
    <w:rsid w:val="00060C92"/>
    <w:rPr>
      <w:rFonts w:cs="OpenSymbol"/>
    </w:rPr>
  </w:style>
  <w:style w:type="paragraph" w:customStyle="1" w:styleId="a8">
    <w:name w:val="Заголовок"/>
    <w:basedOn w:val="a"/>
    <w:next w:val="a9"/>
    <w:qFormat/>
    <w:rsid w:val="00060C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56680"/>
    <w:pPr>
      <w:spacing w:after="120"/>
    </w:pPr>
  </w:style>
  <w:style w:type="paragraph" w:styleId="aa">
    <w:name w:val="List"/>
    <w:basedOn w:val="a9"/>
    <w:rsid w:val="00060C92"/>
    <w:rPr>
      <w:rFonts w:cs="Mangal"/>
    </w:rPr>
  </w:style>
  <w:style w:type="paragraph" w:customStyle="1" w:styleId="Caption">
    <w:name w:val="Caption"/>
    <w:basedOn w:val="a"/>
    <w:qFormat/>
    <w:rsid w:val="00060C92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060C92"/>
    <w:pPr>
      <w:suppressLineNumbers/>
    </w:pPr>
    <w:rPr>
      <w:rFonts w:cs="Mangal"/>
    </w:rPr>
  </w:style>
  <w:style w:type="paragraph" w:styleId="ac">
    <w:name w:val="Body Text Indent"/>
    <w:basedOn w:val="a"/>
    <w:rsid w:val="00F56680"/>
    <w:pPr>
      <w:ind w:left="4536"/>
      <w:jc w:val="both"/>
    </w:pPr>
    <w:rPr>
      <w:rFonts w:eastAsia="Times New Roman"/>
      <w:sz w:val="28"/>
      <w:szCs w:val="20"/>
    </w:rPr>
  </w:style>
  <w:style w:type="paragraph" w:styleId="ad">
    <w:name w:val="Normal (Web)"/>
    <w:basedOn w:val="a"/>
    <w:qFormat/>
    <w:rsid w:val="00F56680"/>
    <w:pPr>
      <w:spacing w:before="280" w:after="280"/>
    </w:pPr>
    <w:rPr>
      <w:rFonts w:ascii="Tahoma" w:hAnsi="Tahoma" w:cs="Tahoma"/>
      <w:color w:val="0033CC"/>
      <w:sz w:val="18"/>
      <w:szCs w:val="18"/>
    </w:rPr>
  </w:style>
  <w:style w:type="paragraph" w:customStyle="1" w:styleId="11">
    <w:name w:val="Обычный (веб)1"/>
    <w:basedOn w:val="a"/>
    <w:qFormat/>
    <w:rsid w:val="00F56680"/>
    <w:pPr>
      <w:widowControl/>
      <w:spacing w:before="100" w:after="100"/>
    </w:pPr>
    <w:rPr>
      <w:rFonts w:eastAsia="SimSun"/>
    </w:rPr>
  </w:style>
  <w:style w:type="paragraph" w:customStyle="1" w:styleId="2">
    <w:name w:val="Основной текст (2)"/>
    <w:basedOn w:val="a"/>
    <w:rsid w:val="00771FFE"/>
    <w:pPr>
      <w:shd w:val="clear" w:color="auto" w:fill="FFFFFF"/>
      <w:spacing w:before="240" w:after="240" w:line="322" w:lineRule="exact"/>
      <w:jc w:val="both"/>
    </w:pPr>
    <w:rPr>
      <w:rFonts w:eastAsia="Times New Roman"/>
      <w:color w:val="000000"/>
      <w:kern w:val="1"/>
      <w:sz w:val="28"/>
      <w:szCs w:val="28"/>
      <w:lang w:eastAsia="ru-RU" w:bidi="ru-RU"/>
    </w:rPr>
  </w:style>
  <w:style w:type="paragraph" w:customStyle="1" w:styleId="41">
    <w:name w:val="Основной текст (4)"/>
    <w:basedOn w:val="a"/>
    <w:rsid w:val="00771FFE"/>
    <w:pPr>
      <w:shd w:val="clear" w:color="auto" w:fill="FFFFFF"/>
      <w:spacing w:before="240" w:after="600" w:line="0" w:lineRule="atLeast"/>
    </w:pPr>
    <w:rPr>
      <w:rFonts w:eastAsia="Times New Roman"/>
      <w:color w:val="000000"/>
      <w:kern w:val="1"/>
      <w:lang w:eastAsia="ru-RU" w:bidi="ru-RU"/>
    </w:rPr>
  </w:style>
  <w:style w:type="paragraph" w:customStyle="1" w:styleId="60">
    <w:name w:val="Основной текст (6)"/>
    <w:basedOn w:val="a"/>
    <w:rsid w:val="00771FFE"/>
    <w:pPr>
      <w:shd w:val="clear" w:color="auto" w:fill="FFFFFF"/>
      <w:spacing w:before="4260" w:line="461" w:lineRule="exact"/>
      <w:jc w:val="center"/>
    </w:pPr>
    <w:rPr>
      <w:rFonts w:eastAsia="Times New Roman"/>
      <w:b/>
      <w:bCs/>
      <w:color w:val="000000"/>
      <w:kern w:val="1"/>
      <w:sz w:val="40"/>
      <w:szCs w:val="40"/>
      <w:lang w:eastAsia="ru-RU" w:bidi="ru-RU"/>
    </w:rPr>
  </w:style>
  <w:style w:type="paragraph" w:customStyle="1" w:styleId="ConsPlusNormal">
    <w:name w:val="ConsPlusNormal"/>
    <w:rsid w:val="00AF1DE4"/>
    <w:pPr>
      <w:widowControl w:val="0"/>
      <w:suppressAutoHyphens/>
      <w:ind w:firstLine="720"/>
    </w:pPr>
    <w:rPr>
      <w:rFonts w:ascii="Arial" w:eastAsia="Times New Roman" w:hAnsi="Arial" w:cs="Arial"/>
      <w:kern w:val="1"/>
      <w:szCs w:val="20"/>
      <w:lang w:eastAsia="zh-CN"/>
    </w:rPr>
  </w:style>
  <w:style w:type="paragraph" w:customStyle="1" w:styleId="20">
    <w:name w:val="Подпись к таблице (2)"/>
    <w:basedOn w:val="a"/>
    <w:rsid w:val="00AF1DE4"/>
    <w:pPr>
      <w:shd w:val="clear" w:color="auto" w:fill="FFFFFF"/>
      <w:spacing w:line="322" w:lineRule="exact"/>
    </w:pPr>
    <w:rPr>
      <w:rFonts w:eastAsia="Times New Roman"/>
      <w:b/>
      <w:bCs/>
      <w:color w:val="000000"/>
      <w:kern w:val="1"/>
      <w:sz w:val="28"/>
      <w:szCs w:val="28"/>
      <w:lang w:eastAsia="ru-RU" w:bidi="ru-RU"/>
    </w:rPr>
  </w:style>
  <w:style w:type="paragraph" w:customStyle="1" w:styleId="ConsPlusCell">
    <w:name w:val="ConsPlusCell"/>
    <w:rsid w:val="00AF1DE4"/>
    <w:pPr>
      <w:widowControl w:val="0"/>
      <w:suppressAutoHyphens/>
    </w:pPr>
    <w:rPr>
      <w:rFonts w:ascii="Arial" w:eastAsia="Times New Roman" w:hAnsi="Arial" w:cs="Arial"/>
      <w:kern w:val="1"/>
      <w:szCs w:val="20"/>
      <w:lang w:eastAsia="ru-RU"/>
    </w:rPr>
  </w:style>
  <w:style w:type="paragraph" w:customStyle="1" w:styleId="ConsPlusNonformat">
    <w:name w:val="ConsPlusNonformat"/>
    <w:rsid w:val="00AF1DE4"/>
    <w:pPr>
      <w:widowControl w:val="0"/>
      <w:suppressAutoHyphens/>
    </w:pPr>
    <w:rPr>
      <w:rFonts w:ascii="Courier New" w:eastAsia="Times New Roman" w:hAnsi="Courier New" w:cs="Courier New"/>
      <w:kern w:val="1"/>
      <w:szCs w:val="20"/>
      <w:lang w:eastAsia="ru-RU"/>
    </w:rPr>
  </w:style>
  <w:style w:type="paragraph" w:customStyle="1" w:styleId="Standard">
    <w:name w:val="Standard"/>
    <w:rsid w:val="00E2339F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e">
    <w:name w:val="List Paragraph"/>
    <w:basedOn w:val="a"/>
    <w:uiPriority w:val="34"/>
    <w:qFormat/>
    <w:rsid w:val="00035C9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12</cp:revision>
  <cp:lastPrinted>2021-11-12T10:36:00Z</cp:lastPrinted>
  <dcterms:created xsi:type="dcterms:W3CDTF">2023-11-23T15:41:00Z</dcterms:created>
  <dcterms:modified xsi:type="dcterms:W3CDTF">2023-11-23T17:11:00Z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